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772240" w14:textId="77777777" w:rsidR="000D115B" w:rsidRDefault="000D115B" w:rsidP="000D115B">
      <w:pPr>
        <w:spacing w:after="0" w:line="240" w:lineRule="auto"/>
        <w:jc w:val="center"/>
        <w:rPr>
          <w:rFonts w:ascii="Times New Roman" w:hAnsi="Times New Roman" w:cs="Times New Roman"/>
          <w:b/>
          <w:bCs/>
          <w:sz w:val="28"/>
          <w:szCs w:val="28"/>
        </w:rPr>
      </w:pPr>
      <w:bookmarkStart w:id="0" w:name="_GoBack"/>
      <w:bookmarkEnd w:id="0"/>
      <w:r w:rsidRPr="000D115B">
        <w:rPr>
          <w:rFonts w:ascii="Times New Roman" w:hAnsi="Times New Roman" w:cs="Times New Roman"/>
          <w:b/>
          <w:bCs/>
          <w:sz w:val="28"/>
          <w:szCs w:val="28"/>
        </w:rPr>
        <w:t xml:space="preserve">ИНФОРМАЦИОННО-МЕТОДИЧЕСКИЙ МАТЕРИАЛ </w:t>
      </w:r>
    </w:p>
    <w:p w14:paraId="2404B73C" w14:textId="54890DB1" w:rsidR="00D66907" w:rsidRDefault="000D115B" w:rsidP="000D115B">
      <w:pPr>
        <w:spacing w:after="0" w:line="240" w:lineRule="auto"/>
        <w:jc w:val="center"/>
        <w:rPr>
          <w:rFonts w:ascii="Times New Roman" w:hAnsi="Times New Roman" w:cs="Times New Roman"/>
          <w:b/>
          <w:bCs/>
          <w:sz w:val="28"/>
          <w:szCs w:val="28"/>
        </w:rPr>
      </w:pPr>
      <w:r w:rsidRPr="000D115B">
        <w:rPr>
          <w:rFonts w:ascii="Times New Roman" w:hAnsi="Times New Roman" w:cs="Times New Roman"/>
          <w:b/>
          <w:bCs/>
          <w:sz w:val="28"/>
          <w:szCs w:val="28"/>
        </w:rPr>
        <w:t>О ПОРЯДКЕ ПРОХОЖДЕНИЯ ПСИХИАТРИЧЕСКОГО ОСВИДЕТЕЛЬСТВОВАНИЯ</w:t>
      </w:r>
    </w:p>
    <w:p w14:paraId="28DF2DBF" w14:textId="14EAC830" w:rsidR="000D115B" w:rsidRDefault="000D115B" w:rsidP="000D115B">
      <w:pPr>
        <w:spacing w:after="0" w:line="240" w:lineRule="auto"/>
        <w:jc w:val="center"/>
        <w:rPr>
          <w:rFonts w:ascii="Times New Roman" w:hAnsi="Times New Roman" w:cs="Times New Roman"/>
          <w:b/>
          <w:bCs/>
          <w:sz w:val="28"/>
          <w:szCs w:val="28"/>
        </w:rPr>
      </w:pPr>
    </w:p>
    <w:p w14:paraId="0E0E9E13" w14:textId="33CEC8A8" w:rsidR="000D115B" w:rsidRDefault="00AE6507" w:rsidP="00AE6507">
      <w:pPr>
        <w:spacing w:after="0" w:line="240" w:lineRule="auto"/>
        <w:ind w:firstLine="709"/>
        <w:jc w:val="both"/>
        <w:rPr>
          <w:rFonts w:ascii="Times New Roman" w:hAnsi="Times New Roman" w:cs="Times New Roman"/>
          <w:sz w:val="28"/>
          <w:szCs w:val="28"/>
        </w:rPr>
      </w:pPr>
      <w:r w:rsidRPr="00AE6507">
        <w:rPr>
          <w:rFonts w:ascii="Times New Roman" w:hAnsi="Times New Roman" w:cs="Times New Roman"/>
          <w:sz w:val="28"/>
          <w:szCs w:val="28"/>
        </w:rPr>
        <w:t xml:space="preserve">С 01 сентября 2022 года вступает в силу Приказ Министерства здравоохранения Российской Федерации от 20.05.2022 № 342 </w:t>
      </w:r>
      <w:r>
        <w:rPr>
          <w:rFonts w:ascii="Times New Roman" w:hAnsi="Times New Roman" w:cs="Times New Roman"/>
          <w:sz w:val="28"/>
          <w:szCs w:val="28"/>
        </w:rPr>
        <w:t xml:space="preserve">                                        </w:t>
      </w:r>
      <w:r w:rsidRPr="00AE6507">
        <w:rPr>
          <w:rFonts w:ascii="Times New Roman" w:hAnsi="Times New Roman" w:cs="Times New Roman"/>
          <w:sz w:val="28"/>
          <w:szCs w:val="28"/>
        </w:rPr>
        <w:t>«Об утверждении порядка прохождения обязательного психиатрического освидетельствования работниками, осуществляющими отдельные виды деятельности, его периодичности, а также видов деятельности, при осуществлении которых проводится психиатрическое освидетельствование»</w:t>
      </w:r>
      <w:r w:rsidR="00AC500C">
        <w:rPr>
          <w:rFonts w:ascii="Times New Roman" w:hAnsi="Times New Roman" w:cs="Times New Roman"/>
          <w:sz w:val="28"/>
          <w:szCs w:val="28"/>
        </w:rPr>
        <w:t xml:space="preserve"> (далее – </w:t>
      </w:r>
      <w:r w:rsidR="00AC500C" w:rsidRPr="00AC500C">
        <w:rPr>
          <w:rFonts w:ascii="Times New Roman" w:hAnsi="Times New Roman" w:cs="Times New Roman"/>
          <w:sz w:val="28"/>
          <w:szCs w:val="28"/>
        </w:rPr>
        <w:t>приказ Минздрава от 20.05.2022 № 342н</w:t>
      </w:r>
      <w:r w:rsidR="00AC500C">
        <w:rPr>
          <w:rFonts w:ascii="Times New Roman" w:hAnsi="Times New Roman" w:cs="Times New Roman"/>
          <w:sz w:val="28"/>
          <w:szCs w:val="28"/>
        </w:rPr>
        <w:t>)</w:t>
      </w:r>
      <w:r w:rsidRPr="00AE6507">
        <w:rPr>
          <w:rFonts w:ascii="Times New Roman" w:hAnsi="Times New Roman" w:cs="Times New Roman"/>
          <w:sz w:val="28"/>
          <w:szCs w:val="28"/>
        </w:rPr>
        <w:t xml:space="preserve">, который будет регулировать порядок прохождения обязательного психиатрического освидетельствования. Он заменит постановление Правительства </w:t>
      </w:r>
      <w:r w:rsidR="00EF1DB4" w:rsidRPr="009E3618">
        <w:rPr>
          <w:rFonts w:ascii="Times New Roman" w:eastAsia="Times New Roman" w:hAnsi="Times New Roman"/>
          <w:sz w:val="28"/>
          <w:szCs w:val="28"/>
          <w:lang w:val="x-none" w:eastAsia="ru-RU"/>
        </w:rPr>
        <w:t>Российской Федерации</w:t>
      </w:r>
      <w:r w:rsidR="00EF1DB4">
        <w:rPr>
          <w:rFonts w:ascii="Times New Roman" w:eastAsia="Times New Roman" w:hAnsi="Times New Roman"/>
          <w:sz w:val="28"/>
          <w:szCs w:val="28"/>
          <w:lang w:eastAsia="ru-RU"/>
        </w:rPr>
        <w:t xml:space="preserve"> </w:t>
      </w:r>
      <w:r w:rsidRPr="00AE6507">
        <w:rPr>
          <w:rFonts w:ascii="Times New Roman" w:hAnsi="Times New Roman" w:cs="Times New Roman"/>
          <w:sz w:val="28"/>
          <w:szCs w:val="28"/>
        </w:rPr>
        <w:t>от 23.09.2002 № 695.</w:t>
      </w:r>
    </w:p>
    <w:p w14:paraId="74DEC4AD" w14:textId="77777777" w:rsidR="00AC500C" w:rsidRPr="00AC500C" w:rsidRDefault="00AC500C" w:rsidP="00AC500C">
      <w:pPr>
        <w:spacing w:after="0" w:line="240" w:lineRule="auto"/>
        <w:ind w:firstLine="709"/>
        <w:jc w:val="both"/>
        <w:rPr>
          <w:rFonts w:ascii="Times New Roman" w:hAnsi="Times New Roman" w:cs="Times New Roman"/>
          <w:sz w:val="28"/>
          <w:szCs w:val="28"/>
        </w:rPr>
      </w:pPr>
      <w:r w:rsidRPr="00AC500C">
        <w:rPr>
          <w:rFonts w:ascii="Times New Roman" w:hAnsi="Times New Roman" w:cs="Times New Roman"/>
          <w:sz w:val="28"/>
          <w:szCs w:val="28"/>
        </w:rPr>
        <w:t>Чтобы организовать обязательное психиатрическое освидетельствование, выберите для этого медорганизацию и оформите необходимый пакет документов.</w:t>
      </w:r>
    </w:p>
    <w:p w14:paraId="212C05C7" w14:textId="77777777" w:rsidR="00AC500C" w:rsidRPr="00AC500C" w:rsidRDefault="00AC500C" w:rsidP="00AC500C">
      <w:pPr>
        <w:spacing w:after="0" w:line="240" w:lineRule="auto"/>
        <w:ind w:firstLine="709"/>
        <w:jc w:val="both"/>
        <w:rPr>
          <w:rFonts w:ascii="Times New Roman" w:hAnsi="Times New Roman" w:cs="Times New Roman"/>
          <w:sz w:val="28"/>
          <w:szCs w:val="28"/>
        </w:rPr>
      </w:pPr>
    </w:p>
    <w:p w14:paraId="30E6708C" w14:textId="70BF9D8E" w:rsidR="00AC500C" w:rsidRDefault="00AC500C" w:rsidP="00AC500C">
      <w:pPr>
        <w:spacing w:after="0" w:line="240" w:lineRule="auto"/>
        <w:jc w:val="center"/>
        <w:rPr>
          <w:rFonts w:ascii="Times New Roman" w:hAnsi="Times New Roman" w:cs="Times New Roman"/>
          <w:sz w:val="28"/>
          <w:szCs w:val="28"/>
        </w:rPr>
      </w:pPr>
      <w:r w:rsidRPr="00AC500C">
        <w:rPr>
          <w:rFonts w:ascii="Times New Roman" w:hAnsi="Times New Roman" w:cs="Times New Roman"/>
          <w:sz w:val="28"/>
          <w:szCs w:val="28"/>
        </w:rPr>
        <w:t>КОГО НАПРАВИТЬ</w:t>
      </w:r>
    </w:p>
    <w:p w14:paraId="020C4720" w14:textId="77777777" w:rsidR="00AC500C" w:rsidRPr="00AC500C" w:rsidRDefault="00AC500C" w:rsidP="00AC500C">
      <w:pPr>
        <w:spacing w:after="0" w:line="240" w:lineRule="auto"/>
        <w:jc w:val="center"/>
        <w:rPr>
          <w:rFonts w:ascii="Times New Roman" w:hAnsi="Times New Roman" w:cs="Times New Roman"/>
          <w:sz w:val="28"/>
          <w:szCs w:val="28"/>
        </w:rPr>
      </w:pPr>
    </w:p>
    <w:p w14:paraId="137868C1" w14:textId="4B9196B1" w:rsidR="00AC500C" w:rsidRPr="00AC500C" w:rsidRDefault="00AC500C" w:rsidP="00AC500C">
      <w:pPr>
        <w:spacing w:after="0" w:line="240" w:lineRule="auto"/>
        <w:ind w:firstLine="709"/>
        <w:jc w:val="both"/>
        <w:rPr>
          <w:rFonts w:ascii="Times New Roman" w:hAnsi="Times New Roman" w:cs="Times New Roman"/>
          <w:sz w:val="28"/>
          <w:szCs w:val="28"/>
        </w:rPr>
      </w:pPr>
      <w:r w:rsidRPr="00AC500C">
        <w:rPr>
          <w:rFonts w:ascii="Times New Roman" w:hAnsi="Times New Roman" w:cs="Times New Roman"/>
          <w:sz w:val="28"/>
          <w:szCs w:val="28"/>
        </w:rPr>
        <w:t>Направьте на психиатрическое освидетельствование сотрудников, которые выполняют отдельные виды работ (ч. 8 ст. 220 Т</w:t>
      </w:r>
      <w:r>
        <w:rPr>
          <w:rFonts w:ascii="Times New Roman" w:hAnsi="Times New Roman" w:cs="Times New Roman"/>
          <w:sz w:val="28"/>
          <w:szCs w:val="28"/>
        </w:rPr>
        <w:t>рудового кодекса РФ</w:t>
      </w:r>
      <w:r w:rsidRPr="00AC500C">
        <w:rPr>
          <w:rFonts w:ascii="Times New Roman" w:hAnsi="Times New Roman" w:cs="Times New Roman"/>
          <w:sz w:val="28"/>
          <w:szCs w:val="28"/>
        </w:rPr>
        <w:t>). Такие работы указали в Приложении № 2 к приказу Минздрава от 20.05.2022 № 342н.</w:t>
      </w:r>
    </w:p>
    <w:p w14:paraId="6D619B32" w14:textId="77777777" w:rsidR="00AC500C" w:rsidRPr="00AC500C" w:rsidRDefault="00AC500C" w:rsidP="00AC500C">
      <w:pPr>
        <w:spacing w:after="0" w:line="240" w:lineRule="auto"/>
        <w:ind w:firstLine="709"/>
        <w:jc w:val="both"/>
        <w:rPr>
          <w:rFonts w:ascii="Times New Roman" w:hAnsi="Times New Roman" w:cs="Times New Roman"/>
          <w:sz w:val="28"/>
          <w:szCs w:val="28"/>
        </w:rPr>
      </w:pPr>
      <w:r w:rsidRPr="00AC500C">
        <w:rPr>
          <w:rFonts w:ascii="Times New Roman" w:hAnsi="Times New Roman" w:cs="Times New Roman"/>
          <w:sz w:val="28"/>
          <w:szCs w:val="28"/>
        </w:rPr>
        <w:t>Направьте работника на психосвидетельствование в 17 случаях, если:</w:t>
      </w:r>
    </w:p>
    <w:p w14:paraId="12A2DD47" w14:textId="0C7BFB36" w:rsidR="00AC500C" w:rsidRPr="00AC500C" w:rsidRDefault="00AC500C" w:rsidP="00AC500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AC500C">
        <w:rPr>
          <w:rFonts w:ascii="Times New Roman" w:hAnsi="Times New Roman" w:cs="Times New Roman"/>
          <w:sz w:val="28"/>
          <w:szCs w:val="28"/>
        </w:rPr>
        <w:t>управляет транспортным средством и управляет движением транспортных средств</w:t>
      </w:r>
      <w:r>
        <w:rPr>
          <w:rFonts w:ascii="Times New Roman" w:hAnsi="Times New Roman" w:cs="Times New Roman"/>
          <w:sz w:val="28"/>
          <w:szCs w:val="28"/>
        </w:rPr>
        <w:t>;</w:t>
      </w:r>
    </w:p>
    <w:p w14:paraId="0D0FA67E" w14:textId="01BD413F" w:rsidR="00AC500C" w:rsidRPr="00AC500C" w:rsidRDefault="00AC500C" w:rsidP="00AC500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C500C">
        <w:rPr>
          <w:rFonts w:ascii="Times New Roman" w:hAnsi="Times New Roman" w:cs="Times New Roman"/>
          <w:sz w:val="28"/>
          <w:szCs w:val="28"/>
        </w:rPr>
        <w:t>присматривает и ухаживает за детьми</w:t>
      </w:r>
      <w:r>
        <w:rPr>
          <w:rFonts w:ascii="Times New Roman" w:hAnsi="Times New Roman" w:cs="Times New Roman"/>
          <w:sz w:val="28"/>
          <w:szCs w:val="28"/>
        </w:rPr>
        <w:t>;</w:t>
      </w:r>
    </w:p>
    <w:p w14:paraId="2C72DE01" w14:textId="5945ADFE" w:rsidR="00AC500C" w:rsidRPr="00AC500C" w:rsidRDefault="00AC500C" w:rsidP="00AC500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AC500C">
        <w:rPr>
          <w:rFonts w:ascii="Times New Roman" w:hAnsi="Times New Roman" w:cs="Times New Roman"/>
          <w:sz w:val="28"/>
          <w:szCs w:val="28"/>
        </w:rPr>
        <w:t>производит, транспортирует, организует хранение и применяет в работе взрывчатые материалы и вещества</w:t>
      </w:r>
      <w:r>
        <w:rPr>
          <w:rFonts w:ascii="Times New Roman" w:hAnsi="Times New Roman" w:cs="Times New Roman"/>
          <w:sz w:val="28"/>
          <w:szCs w:val="28"/>
        </w:rPr>
        <w:t>;</w:t>
      </w:r>
    </w:p>
    <w:p w14:paraId="4DBBA8F9" w14:textId="29B97EAE" w:rsidR="00AC500C" w:rsidRPr="00AC500C" w:rsidRDefault="00AC500C" w:rsidP="00AC500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AC500C">
        <w:rPr>
          <w:rFonts w:ascii="Times New Roman" w:hAnsi="Times New Roman" w:cs="Times New Roman"/>
          <w:sz w:val="28"/>
          <w:szCs w:val="28"/>
        </w:rPr>
        <w:t>использует сведения, составляющие государственную тайну</w:t>
      </w:r>
      <w:r>
        <w:rPr>
          <w:rFonts w:ascii="Times New Roman" w:hAnsi="Times New Roman" w:cs="Times New Roman"/>
          <w:sz w:val="28"/>
          <w:szCs w:val="28"/>
        </w:rPr>
        <w:t>;</w:t>
      </w:r>
    </w:p>
    <w:p w14:paraId="334E45C7" w14:textId="720E594D" w:rsidR="00AC500C" w:rsidRPr="00AC500C" w:rsidRDefault="00AC500C" w:rsidP="00AC500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AC500C">
        <w:rPr>
          <w:rFonts w:ascii="Times New Roman" w:hAnsi="Times New Roman" w:cs="Times New Roman"/>
          <w:sz w:val="28"/>
          <w:szCs w:val="28"/>
        </w:rPr>
        <w:t>использует в работе атомную энергию</w:t>
      </w:r>
      <w:r>
        <w:rPr>
          <w:rFonts w:ascii="Times New Roman" w:hAnsi="Times New Roman" w:cs="Times New Roman"/>
          <w:sz w:val="28"/>
          <w:szCs w:val="28"/>
        </w:rPr>
        <w:t>;</w:t>
      </w:r>
    </w:p>
    <w:p w14:paraId="5CD7BDA8" w14:textId="2427AB06" w:rsidR="00AC500C" w:rsidRPr="00AC500C" w:rsidRDefault="00AC500C" w:rsidP="00AC500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AC500C">
        <w:rPr>
          <w:rFonts w:ascii="Times New Roman" w:hAnsi="Times New Roman" w:cs="Times New Roman"/>
          <w:sz w:val="28"/>
          <w:szCs w:val="28"/>
        </w:rPr>
        <w:t>организует, монтирует, налаживает, проводит техническое обслуживание, ремонтирует, управляет режимом работы электроустановок</w:t>
      </w:r>
      <w:r>
        <w:rPr>
          <w:rFonts w:ascii="Times New Roman" w:hAnsi="Times New Roman" w:cs="Times New Roman"/>
          <w:sz w:val="28"/>
          <w:szCs w:val="28"/>
        </w:rPr>
        <w:t>;</w:t>
      </w:r>
    </w:p>
    <w:p w14:paraId="5B93B21E" w14:textId="388C5009" w:rsidR="00AC500C" w:rsidRPr="00AC500C" w:rsidRDefault="00AC500C" w:rsidP="00AC500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AC500C">
        <w:rPr>
          <w:rFonts w:ascii="Times New Roman" w:hAnsi="Times New Roman" w:cs="Times New Roman"/>
          <w:sz w:val="28"/>
          <w:szCs w:val="28"/>
        </w:rPr>
        <w:t>участвует в обороте оружия</w:t>
      </w:r>
      <w:r>
        <w:rPr>
          <w:rFonts w:ascii="Times New Roman" w:hAnsi="Times New Roman" w:cs="Times New Roman"/>
          <w:sz w:val="28"/>
          <w:szCs w:val="28"/>
        </w:rPr>
        <w:t>;</w:t>
      </w:r>
    </w:p>
    <w:p w14:paraId="4C250BCE" w14:textId="3745C382" w:rsidR="00AC500C" w:rsidRPr="00AC500C" w:rsidRDefault="00AC500C" w:rsidP="00AC500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AC500C">
        <w:rPr>
          <w:rFonts w:ascii="Times New Roman" w:hAnsi="Times New Roman" w:cs="Times New Roman"/>
          <w:sz w:val="28"/>
          <w:szCs w:val="28"/>
        </w:rPr>
        <w:t>организует, монтирует, налаживает, проводит техническое обслуживание, ремонтирует, управляет режимом работы объектов теплоснабжения</w:t>
      </w:r>
      <w:r>
        <w:rPr>
          <w:rFonts w:ascii="Times New Roman" w:hAnsi="Times New Roman" w:cs="Times New Roman"/>
          <w:sz w:val="28"/>
          <w:szCs w:val="28"/>
        </w:rPr>
        <w:t>;</w:t>
      </w:r>
    </w:p>
    <w:p w14:paraId="4442AEAF" w14:textId="273D4D6F" w:rsidR="00AC500C" w:rsidRPr="00AC500C" w:rsidRDefault="00AC500C" w:rsidP="00AC500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AC500C">
        <w:rPr>
          <w:rFonts w:ascii="Times New Roman" w:hAnsi="Times New Roman" w:cs="Times New Roman"/>
          <w:sz w:val="28"/>
          <w:szCs w:val="28"/>
        </w:rPr>
        <w:t>проводит аварийно-спасательные работы, тушит пожары в составе пожарной охраны</w:t>
      </w:r>
      <w:r>
        <w:rPr>
          <w:rFonts w:ascii="Times New Roman" w:hAnsi="Times New Roman" w:cs="Times New Roman"/>
          <w:sz w:val="28"/>
          <w:szCs w:val="28"/>
        </w:rPr>
        <w:t>;</w:t>
      </w:r>
    </w:p>
    <w:p w14:paraId="30C8EC47" w14:textId="574E7366" w:rsidR="00AC500C" w:rsidRDefault="00AC500C" w:rsidP="00AC500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AC500C">
        <w:rPr>
          <w:rFonts w:ascii="Times New Roman" w:hAnsi="Times New Roman" w:cs="Times New Roman"/>
          <w:sz w:val="28"/>
          <w:szCs w:val="28"/>
        </w:rPr>
        <w:t>обслуживает оборудование, которое работает под избыточным давлением более 0,07 МПа</w:t>
      </w:r>
      <w:r>
        <w:rPr>
          <w:rFonts w:ascii="Times New Roman" w:hAnsi="Times New Roman" w:cs="Times New Roman"/>
          <w:sz w:val="28"/>
          <w:szCs w:val="28"/>
        </w:rPr>
        <w:t>;</w:t>
      </w:r>
    </w:p>
    <w:p w14:paraId="69E2D9D3" w14:textId="64EA53C2" w:rsidR="00AC500C" w:rsidRPr="00AC500C" w:rsidRDefault="00AC500C" w:rsidP="00AC500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AC500C">
        <w:rPr>
          <w:rFonts w:ascii="Times New Roman" w:hAnsi="Times New Roman" w:cs="Times New Roman"/>
          <w:sz w:val="28"/>
          <w:szCs w:val="28"/>
        </w:rPr>
        <w:t>организует забор, очистку и распределение воды питьевых нужд систем централизованного водоснабжения</w:t>
      </w:r>
      <w:r>
        <w:rPr>
          <w:rFonts w:ascii="Times New Roman" w:hAnsi="Times New Roman" w:cs="Times New Roman"/>
          <w:sz w:val="28"/>
          <w:szCs w:val="28"/>
        </w:rPr>
        <w:t>;</w:t>
      </w:r>
    </w:p>
    <w:p w14:paraId="3ECB61A6" w14:textId="5FA5A228" w:rsidR="00AC500C" w:rsidRPr="00AC500C" w:rsidRDefault="00AC500C" w:rsidP="00AC500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w:t>
      </w:r>
      <w:r w:rsidRPr="00AC500C">
        <w:rPr>
          <w:rFonts w:ascii="Times New Roman" w:hAnsi="Times New Roman" w:cs="Times New Roman"/>
          <w:sz w:val="28"/>
          <w:szCs w:val="28"/>
        </w:rPr>
        <w:t>проводит автоматизированный контроль процессов в химической и нефтехимической промышленности</w:t>
      </w:r>
      <w:r>
        <w:rPr>
          <w:rFonts w:ascii="Times New Roman" w:hAnsi="Times New Roman" w:cs="Times New Roman"/>
          <w:sz w:val="28"/>
          <w:szCs w:val="28"/>
        </w:rPr>
        <w:t>;</w:t>
      </w:r>
    </w:p>
    <w:p w14:paraId="1B6DE9A9" w14:textId="01A03F07" w:rsidR="00AC500C" w:rsidRPr="00AC500C" w:rsidRDefault="00AC500C" w:rsidP="00AC500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AC500C">
        <w:rPr>
          <w:rFonts w:ascii="Times New Roman" w:hAnsi="Times New Roman" w:cs="Times New Roman"/>
          <w:sz w:val="28"/>
          <w:szCs w:val="28"/>
        </w:rPr>
        <w:t>управляет подъемными механизмами, в том числе кранами</w:t>
      </w:r>
      <w:r>
        <w:rPr>
          <w:rFonts w:ascii="Times New Roman" w:hAnsi="Times New Roman" w:cs="Times New Roman"/>
          <w:sz w:val="28"/>
          <w:szCs w:val="28"/>
        </w:rPr>
        <w:t>;</w:t>
      </w:r>
    </w:p>
    <w:p w14:paraId="287A560B" w14:textId="0D0C6915" w:rsidR="00AC500C" w:rsidRDefault="00AC500C" w:rsidP="00AC500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AC500C">
        <w:rPr>
          <w:rFonts w:ascii="Times New Roman" w:hAnsi="Times New Roman" w:cs="Times New Roman"/>
          <w:sz w:val="28"/>
          <w:szCs w:val="28"/>
        </w:rPr>
        <w:t>добывает уголь подземным способом</w:t>
      </w:r>
      <w:r>
        <w:rPr>
          <w:rFonts w:ascii="Times New Roman" w:hAnsi="Times New Roman" w:cs="Times New Roman"/>
          <w:sz w:val="28"/>
          <w:szCs w:val="28"/>
        </w:rPr>
        <w:t>;</w:t>
      </w:r>
    </w:p>
    <w:p w14:paraId="22BA759B" w14:textId="0B5D0BB0" w:rsidR="00AC500C" w:rsidRPr="00AC500C" w:rsidRDefault="00AC500C" w:rsidP="00AC500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AC500C">
        <w:rPr>
          <w:rFonts w:ascii="Times New Roman" w:hAnsi="Times New Roman" w:cs="Times New Roman"/>
          <w:sz w:val="28"/>
          <w:szCs w:val="28"/>
        </w:rPr>
        <w:t>контактирует с возбудителями инфекционных заболеваний</w:t>
      </w:r>
      <w:r>
        <w:rPr>
          <w:rFonts w:ascii="Times New Roman" w:hAnsi="Times New Roman" w:cs="Times New Roman"/>
          <w:sz w:val="28"/>
          <w:szCs w:val="28"/>
        </w:rPr>
        <w:t>;</w:t>
      </w:r>
    </w:p>
    <w:p w14:paraId="03FF264F" w14:textId="1894EF70" w:rsidR="00AC500C" w:rsidRDefault="00AC500C" w:rsidP="00AC500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AC500C">
        <w:rPr>
          <w:rFonts w:ascii="Times New Roman" w:hAnsi="Times New Roman" w:cs="Times New Roman"/>
          <w:sz w:val="28"/>
          <w:szCs w:val="28"/>
        </w:rPr>
        <w:t>эксплуатирует, ремонтирует скважины и установки</w:t>
      </w:r>
      <w:r>
        <w:rPr>
          <w:rFonts w:ascii="Times New Roman" w:hAnsi="Times New Roman" w:cs="Times New Roman"/>
          <w:sz w:val="28"/>
          <w:szCs w:val="28"/>
        </w:rPr>
        <w:t>;</w:t>
      </w:r>
    </w:p>
    <w:p w14:paraId="7908C38B" w14:textId="23E42800" w:rsidR="00AC500C" w:rsidRDefault="00AC500C" w:rsidP="00AC500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AC500C">
        <w:rPr>
          <w:rFonts w:ascii="Times New Roman" w:hAnsi="Times New Roman" w:cs="Times New Roman"/>
          <w:sz w:val="28"/>
          <w:szCs w:val="28"/>
        </w:rPr>
        <w:t>занимается педагогической деятельностью в организациях, осуществляющих образовательную деятельность</w:t>
      </w:r>
      <w:r>
        <w:rPr>
          <w:rFonts w:ascii="Times New Roman" w:hAnsi="Times New Roman" w:cs="Times New Roman"/>
          <w:sz w:val="28"/>
          <w:szCs w:val="28"/>
        </w:rPr>
        <w:t>.</w:t>
      </w:r>
    </w:p>
    <w:p w14:paraId="02DF5C00" w14:textId="4DD910DD" w:rsidR="002F7079" w:rsidRDefault="002F7079" w:rsidP="00AC500C">
      <w:pPr>
        <w:spacing w:after="0" w:line="240" w:lineRule="auto"/>
        <w:ind w:firstLine="709"/>
        <w:jc w:val="both"/>
        <w:rPr>
          <w:rFonts w:ascii="Times New Roman" w:hAnsi="Times New Roman" w:cs="Times New Roman"/>
          <w:sz w:val="28"/>
          <w:szCs w:val="28"/>
        </w:rPr>
      </w:pPr>
    </w:p>
    <w:p w14:paraId="1B68D637" w14:textId="5669631A" w:rsidR="002F7079" w:rsidRPr="002F7079" w:rsidRDefault="002F7079" w:rsidP="00AC500C">
      <w:pPr>
        <w:spacing w:after="0" w:line="240" w:lineRule="auto"/>
        <w:ind w:firstLine="709"/>
        <w:jc w:val="both"/>
        <w:rPr>
          <w:rFonts w:ascii="Times New Roman" w:hAnsi="Times New Roman" w:cs="Times New Roman"/>
          <w:i/>
          <w:iCs/>
          <w:sz w:val="28"/>
          <w:szCs w:val="28"/>
        </w:rPr>
      </w:pPr>
      <w:r w:rsidRPr="002F7079">
        <w:rPr>
          <w:rFonts w:ascii="Times New Roman" w:hAnsi="Times New Roman" w:cs="Times New Roman"/>
          <w:i/>
          <w:iCs/>
          <w:sz w:val="28"/>
          <w:szCs w:val="28"/>
        </w:rPr>
        <w:t>Часто задаваемы</w:t>
      </w:r>
      <w:r w:rsidR="00AA35BC">
        <w:rPr>
          <w:rFonts w:ascii="Times New Roman" w:hAnsi="Times New Roman" w:cs="Times New Roman"/>
          <w:i/>
          <w:iCs/>
          <w:sz w:val="28"/>
          <w:szCs w:val="28"/>
        </w:rPr>
        <w:t>е</w:t>
      </w:r>
      <w:r w:rsidRPr="002F7079">
        <w:rPr>
          <w:rFonts w:ascii="Times New Roman" w:hAnsi="Times New Roman" w:cs="Times New Roman"/>
          <w:i/>
          <w:iCs/>
          <w:sz w:val="28"/>
          <w:szCs w:val="28"/>
        </w:rPr>
        <w:t xml:space="preserve"> вопросы:</w:t>
      </w:r>
    </w:p>
    <w:p w14:paraId="4562C3F2" w14:textId="39B110BB" w:rsidR="002F7079" w:rsidRPr="002F7079" w:rsidRDefault="002F7079" w:rsidP="002F7079">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Pr="002F7079">
        <w:rPr>
          <w:rFonts w:ascii="Times New Roman" w:hAnsi="Times New Roman" w:cs="Times New Roman"/>
          <w:sz w:val="28"/>
          <w:szCs w:val="28"/>
        </w:rPr>
        <w:t>Нужно ли работодателю получать согласие работника на психосвидетельствование</w:t>
      </w:r>
      <w:r>
        <w:rPr>
          <w:rFonts w:ascii="Times New Roman" w:hAnsi="Times New Roman" w:cs="Times New Roman"/>
          <w:sz w:val="28"/>
          <w:szCs w:val="28"/>
        </w:rPr>
        <w:t>?</w:t>
      </w:r>
    </w:p>
    <w:p w14:paraId="29E249FE" w14:textId="77777777" w:rsidR="002F7079" w:rsidRPr="002F7079" w:rsidRDefault="002F7079" w:rsidP="002F7079">
      <w:pPr>
        <w:spacing w:after="0" w:line="240" w:lineRule="auto"/>
        <w:ind w:firstLine="709"/>
        <w:jc w:val="both"/>
        <w:rPr>
          <w:rFonts w:ascii="Times New Roman" w:hAnsi="Times New Roman" w:cs="Times New Roman"/>
          <w:sz w:val="28"/>
          <w:szCs w:val="28"/>
        </w:rPr>
      </w:pPr>
      <w:r w:rsidRPr="002F7079">
        <w:rPr>
          <w:rFonts w:ascii="Times New Roman" w:hAnsi="Times New Roman" w:cs="Times New Roman"/>
          <w:sz w:val="28"/>
          <w:szCs w:val="28"/>
        </w:rPr>
        <w:t>Нет, не нужно. Согласие у работника получит медучреждение.</w:t>
      </w:r>
    </w:p>
    <w:p w14:paraId="706A306B" w14:textId="1A944EAA" w:rsidR="002F7079" w:rsidRPr="002F7079" w:rsidRDefault="002F7079" w:rsidP="002F7079">
      <w:pPr>
        <w:spacing w:after="0" w:line="240" w:lineRule="auto"/>
        <w:ind w:firstLine="709"/>
        <w:jc w:val="both"/>
        <w:rPr>
          <w:rFonts w:ascii="Times New Roman" w:hAnsi="Times New Roman" w:cs="Times New Roman"/>
          <w:sz w:val="28"/>
          <w:szCs w:val="28"/>
        </w:rPr>
      </w:pPr>
      <w:r w:rsidRPr="002F7079">
        <w:rPr>
          <w:rFonts w:ascii="Times New Roman" w:hAnsi="Times New Roman" w:cs="Times New Roman"/>
          <w:sz w:val="28"/>
          <w:szCs w:val="28"/>
        </w:rPr>
        <w:t>Работодатель выдает сотруднику направление на психосвидетельствование (п. 4 Порядка № 342н). Когда работник обратится в медучреждение, чтобы пройти освидетельствование, у него возьмут информированное добровольное согласие на психосвидетельствование. Это указано в пункте 1 статьи 4 Закона от 22.07.1992 № 3185-1 «О психиатрической помощи и гарантиях прав граждан»</w:t>
      </w:r>
      <w:r w:rsidR="00E60EF4">
        <w:rPr>
          <w:rFonts w:ascii="Times New Roman" w:hAnsi="Times New Roman" w:cs="Times New Roman"/>
          <w:sz w:val="28"/>
          <w:szCs w:val="28"/>
        </w:rPr>
        <w:t xml:space="preserve"> (далее – </w:t>
      </w:r>
      <w:r w:rsidR="00E60EF4" w:rsidRPr="002F7079">
        <w:rPr>
          <w:rFonts w:ascii="Times New Roman" w:hAnsi="Times New Roman" w:cs="Times New Roman"/>
          <w:sz w:val="28"/>
          <w:szCs w:val="28"/>
        </w:rPr>
        <w:t>Закон от 22.07.1992 № 3185-1</w:t>
      </w:r>
      <w:r w:rsidR="00E60EF4">
        <w:rPr>
          <w:rFonts w:ascii="Times New Roman" w:hAnsi="Times New Roman" w:cs="Times New Roman"/>
          <w:sz w:val="28"/>
          <w:szCs w:val="28"/>
        </w:rPr>
        <w:t>)</w:t>
      </w:r>
      <w:r w:rsidRPr="002F7079">
        <w:rPr>
          <w:rFonts w:ascii="Times New Roman" w:hAnsi="Times New Roman" w:cs="Times New Roman"/>
          <w:sz w:val="28"/>
          <w:szCs w:val="28"/>
        </w:rPr>
        <w:t>.</w:t>
      </w:r>
    </w:p>
    <w:p w14:paraId="525E851D" w14:textId="62435475" w:rsidR="002F7079" w:rsidRPr="002F7079" w:rsidRDefault="002F7079" w:rsidP="002F707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Pr="002F7079">
        <w:rPr>
          <w:rFonts w:ascii="Times New Roman" w:hAnsi="Times New Roman" w:cs="Times New Roman"/>
          <w:sz w:val="28"/>
          <w:szCs w:val="28"/>
        </w:rPr>
        <w:t>Нужно ли психосвидетельствование работника, если на медосмотре психиатр и нарколог не нашли противопоказания</w:t>
      </w:r>
      <w:r>
        <w:rPr>
          <w:rFonts w:ascii="Times New Roman" w:hAnsi="Times New Roman" w:cs="Times New Roman"/>
          <w:sz w:val="28"/>
          <w:szCs w:val="28"/>
        </w:rPr>
        <w:t>?</w:t>
      </w:r>
    </w:p>
    <w:p w14:paraId="0F25979C" w14:textId="77777777" w:rsidR="002F7079" w:rsidRPr="002F7079" w:rsidRDefault="002F7079" w:rsidP="002F7079">
      <w:pPr>
        <w:spacing w:after="0" w:line="240" w:lineRule="auto"/>
        <w:ind w:firstLine="709"/>
        <w:jc w:val="both"/>
        <w:rPr>
          <w:rFonts w:ascii="Times New Roman" w:hAnsi="Times New Roman" w:cs="Times New Roman"/>
          <w:sz w:val="28"/>
          <w:szCs w:val="28"/>
        </w:rPr>
      </w:pPr>
      <w:r w:rsidRPr="002F7079">
        <w:rPr>
          <w:rFonts w:ascii="Times New Roman" w:hAnsi="Times New Roman" w:cs="Times New Roman"/>
          <w:sz w:val="28"/>
          <w:szCs w:val="28"/>
        </w:rPr>
        <w:t>Да, нужно.</w:t>
      </w:r>
    </w:p>
    <w:p w14:paraId="33286339" w14:textId="4C0BEBE3" w:rsidR="002F7079" w:rsidRPr="002F7079" w:rsidRDefault="002F7079" w:rsidP="002F7079">
      <w:pPr>
        <w:spacing w:after="0" w:line="240" w:lineRule="auto"/>
        <w:ind w:firstLine="709"/>
        <w:jc w:val="both"/>
        <w:rPr>
          <w:rFonts w:ascii="Times New Roman" w:hAnsi="Times New Roman" w:cs="Times New Roman"/>
          <w:sz w:val="28"/>
          <w:szCs w:val="28"/>
        </w:rPr>
      </w:pPr>
      <w:r w:rsidRPr="002F7079">
        <w:rPr>
          <w:rFonts w:ascii="Times New Roman" w:hAnsi="Times New Roman" w:cs="Times New Roman"/>
          <w:sz w:val="28"/>
          <w:szCs w:val="28"/>
        </w:rPr>
        <w:t>Обязательное психиатрическое освидетельствование проходят работники, которые осуществляют отдельные виды деятельности (ч. 8 ст. 220 ТК). Такие виды деятельности указали в Приложении № 2 к приказу Минздрава от 20.05.2022 № 342н.</w:t>
      </w:r>
    </w:p>
    <w:p w14:paraId="2F7355B4" w14:textId="77777777" w:rsidR="002F7079" w:rsidRPr="002F7079" w:rsidRDefault="002F7079" w:rsidP="002F7079">
      <w:pPr>
        <w:spacing w:after="0" w:line="240" w:lineRule="auto"/>
        <w:ind w:firstLine="709"/>
        <w:jc w:val="both"/>
        <w:rPr>
          <w:rFonts w:ascii="Times New Roman" w:hAnsi="Times New Roman" w:cs="Times New Roman"/>
          <w:sz w:val="28"/>
          <w:szCs w:val="28"/>
        </w:rPr>
      </w:pPr>
      <w:r w:rsidRPr="002F7079">
        <w:rPr>
          <w:rFonts w:ascii="Times New Roman" w:hAnsi="Times New Roman" w:cs="Times New Roman"/>
          <w:sz w:val="28"/>
          <w:szCs w:val="28"/>
        </w:rPr>
        <w:t>Направьте работников на психиатрическое освидетельствование во всех необходимых случаях, а не только при выявлении противопоказаний врачом-психиатром или наркологом. В ином случае есть риск штрафа со стороны инспекции труда и оспорить штраф не получится.</w:t>
      </w:r>
    </w:p>
    <w:p w14:paraId="26A88CCE" w14:textId="32C35DDE" w:rsidR="002F7079" w:rsidRPr="002F7079" w:rsidRDefault="002F7079" w:rsidP="002F707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Pr="002F7079">
        <w:rPr>
          <w:rFonts w:ascii="Times New Roman" w:hAnsi="Times New Roman" w:cs="Times New Roman"/>
          <w:sz w:val="28"/>
          <w:szCs w:val="28"/>
        </w:rPr>
        <w:t>Нужно ли направить на психиатрическое обследование офисного работника, который работает с компьютером</w:t>
      </w:r>
      <w:r>
        <w:rPr>
          <w:rFonts w:ascii="Times New Roman" w:hAnsi="Times New Roman" w:cs="Times New Roman"/>
          <w:sz w:val="28"/>
          <w:szCs w:val="28"/>
        </w:rPr>
        <w:t>?</w:t>
      </w:r>
    </w:p>
    <w:p w14:paraId="2B2E7D13" w14:textId="77777777" w:rsidR="002F7079" w:rsidRPr="002F7079" w:rsidRDefault="002F7079" w:rsidP="002F7079">
      <w:pPr>
        <w:spacing w:after="0" w:line="240" w:lineRule="auto"/>
        <w:ind w:firstLine="709"/>
        <w:jc w:val="both"/>
        <w:rPr>
          <w:rFonts w:ascii="Times New Roman" w:hAnsi="Times New Roman" w:cs="Times New Roman"/>
          <w:sz w:val="28"/>
          <w:szCs w:val="28"/>
        </w:rPr>
      </w:pPr>
      <w:r w:rsidRPr="002F7079">
        <w:rPr>
          <w:rFonts w:ascii="Times New Roman" w:hAnsi="Times New Roman" w:cs="Times New Roman"/>
          <w:sz w:val="28"/>
          <w:szCs w:val="28"/>
        </w:rPr>
        <w:t>Нужно, если офисный работник выполняет работы, при осуществлении которых проводится психиатрическое освидетельствование.</w:t>
      </w:r>
    </w:p>
    <w:p w14:paraId="3E99B626" w14:textId="77777777" w:rsidR="002F7079" w:rsidRPr="002F7079" w:rsidRDefault="002F7079" w:rsidP="002F7079">
      <w:pPr>
        <w:spacing w:after="0" w:line="240" w:lineRule="auto"/>
        <w:ind w:firstLine="709"/>
        <w:jc w:val="both"/>
        <w:rPr>
          <w:rFonts w:ascii="Times New Roman" w:hAnsi="Times New Roman" w:cs="Times New Roman"/>
          <w:sz w:val="28"/>
          <w:szCs w:val="28"/>
        </w:rPr>
      </w:pPr>
      <w:r w:rsidRPr="002F7079">
        <w:rPr>
          <w:rFonts w:ascii="Times New Roman" w:hAnsi="Times New Roman" w:cs="Times New Roman"/>
          <w:sz w:val="28"/>
          <w:szCs w:val="28"/>
        </w:rPr>
        <w:t>Работа на компьютере не указана в списке работ, при которых проводят психиатрическое освидетельствование. Однако, если работник использует сведения, составляющие государственную тайну или занят педагогической деятельностью, то такого офисного работника нужно направить на психиатрическое освидетельствование (п. 8, п. 10 Приложения 2, утв. приказом Минздрава от 20.05.2022 № 342н).</w:t>
      </w:r>
    </w:p>
    <w:p w14:paraId="1B6449B4" w14:textId="0DF9DC13" w:rsidR="002F7079" w:rsidRPr="002F7079" w:rsidRDefault="002F7079" w:rsidP="002F7079">
      <w:pPr>
        <w:spacing w:after="0" w:line="240" w:lineRule="auto"/>
        <w:ind w:firstLine="709"/>
        <w:jc w:val="both"/>
        <w:rPr>
          <w:rFonts w:ascii="Times New Roman" w:hAnsi="Times New Roman" w:cs="Times New Roman"/>
          <w:sz w:val="28"/>
          <w:szCs w:val="28"/>
        </w:rPr>
      </w:pPr>
      <w:r w:rsidRPr="002F7079">
        <w:rPr>
          <w:rFonts w:ascii="Times New Roman" w:hAnsi="Times New Roman" w:cs="Times New Roman"/>
          <w:sz w:val="28"/>
          <w:szCs w:val="28"/>
        </w:rPr>
        <w:t>Направляйте работников на психиатрическое освидетельствование, если они выполняют работы, при осуществлении которых проводится психиатрическое освидетельствование. Такие виды деятельности указали в Приложении № 2 к приказу Минздрава от 20.05.2022 № 342н.</w:t>
      </w:r>
    </w:p>
    <w:p w14:paraId="136ADF54" w14:textId="4813C587" w:rsidR="002F7079" w:rsidRPr="002F7079" w:rsidRDefault="002F7079" w:rsidP="002F707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4. </w:t>
      </w:r>
      <w:r w:rsidRPr="002F7079">
        <w:rPr>
          <w:rFonts w:ascii="Times New Roman" w:hAnsi="Times New Roman" w:cs="Times New Roman"/>
          <w:sz w:val="28"/>
          <w:szCs w:val="28"/>
        </w:rPr>
        <w:t>Необходимо ли проводить психосвидетельствование, если на рабочих местах по результатам СОУТ оптимальные и допустимые условия труда</w:t>
      </w:r>
      <w:r>
        <w:rPr>
          <w:rFonts w:ascii="Times New Roman" w:hAnsi="Times New Roman" w:cs="Times New Roman"/>
          <w:sz w:val="28"/>
          <w:szCs w:val="28"/>
        </w:rPr>
        <w:t>?</w:t>
      </w:r>
    </w:p>
    <w:p w14:paraId="06065802" w14:textId="77777777" w:rsidR="002F7079" w:rsidRPr="002F7079" w:rsidRDefault="002F7079" w:rsidP="002F7079">
      <w:pPr>
        <w:spacing w:after="0" w:line="240" w:lineRule="auto"/>
        <w:ind w:firstLine="709"/>
        <w:jc w:val="both"/>
        <w:rPr>
          <w:rFonts w:ascii="Times New Roman" w:hAnsi="Times New Roman" w:cs="Times New Roman"/>
          <w:sz w:val="28"/>
          <w:szCs w:val="28"/>
        </w:rPr>
      </w:pPr>
      <w:r w:rsidRPr="002F7079">
        <w:rPr>
          <w:rFonts w:ascii="Times New Roman" w:hAnsi="Times New Roman" w:cs="Times New Roman"/>
          <w:sz w:val="28"/>
          <w:szCs w:val="28"/>
        </w:rPr>
        <w:t>Да, необходимо, если работники выполняют работы, при осуществлении которых проводится психиатрическое освидетельствование. Такие виды деятельности указали в Приложении № 2 к приказу Минздрава от 20.05.2022 № 342н.</w:t>
      </w:r>
    </w:p>
    <w:p w14:paraId="229F3A5F" w14:textId="398D9DB7" w:rsidR="002F7079" w:rsidRPr="002F7079" w:rsidRDefault="002F7079" w:rsidP="002F7079">
      <w:pPr>
        <w:spacing w:after="0" w:line="240" w:lineRule="auto"/>
        <w:ind w:firstLine="709"/>
        <w:jc w:val="both"/>
        <w:rPr>
          <w:rFonts w:ascii="Times New Roman" w:hAnsi="Times New Roman" w:cs="Times New Roman"/>
          <w:sz w:val="28"/>
          <w:szCs w:val="28"/>
        </w:rPr>
      </w:pPr>
      <w:r w:rsidRPr="002F7079">
        <w:rPr>
          <w:rFonts w:ascii="Times New Roman" w:hAnsi="Times New Roman" w:cs="Times New Roman"/>
          <w:sz w:val="28"/>
          <w:szCs w:val="28"/>
        </w:rPr>
        <w:t xml:space="preserve">В этом случае не имеет значения, какой класс условий труда установили по результатам </w:t>
      </w:r>
      <w:proofErr w:type="spellStart"/>
      <w:r w:rsidRPr="002F7079">
        <w:rPr>
          <w:rFonts w:ascii="Times New Roman" w:hAnsi="Times New Roman" w:cs="Times New Roman"/>
          <w:sz w:val="28"/>
          <w:szCs w:val="28"/>
        </w:rPr>
        <w:t>спецоценки</w:t>
      </w:r>
      <w:proofErr w:type="spellEnd"/>
      <w:r w:rsidRPr="002F7079">
        <w:rPr>
          <w:rFonts w:ascii="Times New Roman" w:hAnsi="Times New Roman" w:cs="Times New Roman"/>
          <w:sz w:val="28"/>
          <w:szCs w:val="28"/>
        </w:rPr>
        <w:t>, – работники должны пройти обязательное психиатрическое освидетельствование.</w:t>
      </w:r>
    </w:p>
    <w:p w14:paraId="14837C38" w14:textId="7962026D" w:rsidR="002F7079" w:rsidRPr="002F7079" w:rsidRDefault="002F7079" w:rsidP="002F707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Pr="002F7079">
        <w:rPr>
          <w:rFonts w:ascii="Times New Roman" w:hAnsi="Times New Roman" w:cs="Times New Roman"/>
          <w:sz w:val="28"/>
          <w:szCs w:val="28"/>
        </w:rPr>
        <w:t>Нужно ли направлять на психосвидетельствование при допуске к гостайне</w:t>
      </w:r>
      <w:r>
        <w:rPr>
          <w:rFonts w:ascii="Times New Roman" w:hAnsi="Times New Roman" w:cs="Times New Roman"/>
          <w:sz w:val="28"/>
          <w:szCs w:val="28"/>
        </w:rPr>
        <w:t>?</w:t>
      </w:r>
    </w:p>
    <w:p w14:paraId="13412BB1" w14:textId="77777777" w:rsidR="002F7079" w:rsidRPr="002F7079" w:rsidRDefault="002F7079" w:rsidP="002F7079">
      <w:pPr>
        <w:spacing w:after="0" w:line="240" w:lineRule="auto"/>
        <w:ind w:firstLine="709"/>
        <w:jc w:val="both"/>
        <w:rPr>
          <w:rFonts w:ascii="Times New Roman" w:hAnsi="Times New Roman" w:cs="Times New Roman"/>
          <w:sz w:val="28"/>
          <w:szCs w:val="28"/>
        </w:rPr>
      </w:pPr>
      <w:r w:rsidRPr="002F7079">
        <w:rPr>
          <w:rFonts w:ascii="Times New Roman" w:hAnsi="Times New Roman" w:cs="Times New Roman"/>
          <w:sz w:val="28"/>
          <w:szCs w:val="28"/>
        </w:rPr>
        <w:t>Да, нужно.</w:t>
      </w:r>
    </w:p>
    <w:p w14:paraId="19FB2547" w14:textId="77777777" w:rsidR="002F7079" w:rsidRPr="002F7079" w:rsidRDefault="002F7079" w:rsidP="002F7079">
      <w:pPr>
        <w:spacing w:after="0" w:line="240" w:lineRule="auto"/>
        <w:ind w:firstLine="709"/>
        <w:jc w:val="both"/>
        <w:rPr>
          <w:rFonts w:ascii="Times New Roman" w:hAnsi="Times New Roman" w:cs="Times New Roman"/>
          <w:sz w:val="28"/>
          <w:szCs w:val="28"/>
        </w:rPr>
      </w:pPr>
      <w:r w:rsidRPr="002F7079">
        <w:rPr>
          <w:rFonts w:ascii="Times New Roman" w:hAnsi="Times New Roman" w:cs="Times New Roman"/>
          <w:sz w:val="28"/>
          <w:szCs w:val="28"/>
        </w:rPr>
        <w:t>Направьте на обязательное психиатрическое освидетельствование работника при допуске к гостайне в соответствии с пунктом 10 Приложения № 2 к приказу Минздрава от 20.05.2022 № 342н, пунктом 28 постановления Правительства от 06.02.2010 № 63 и пунктом 4 приложения 2 приказа Минздравсоцразвития от 26.08.2011 № 989н.</w:t>
      </w:r>
    </w:p>
    <w:p w14:paraId="69E6F7F8" w14:textId="70536617" w:rsidR="002F7079" w:rsidRPr="002F7079" w:rsidRDefault="002F7079" w:rsidP="002F707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Pr="002F7079">
        <w:rPr>
          <w:rFonts w:ascii="Times New Roman" w:hAnsi="Times New Roman" w:cs="Times New Roman"/>
          <w:sz w:val="28"/>
          <w:szCs w:val="28"/>
        </w:rPr>
        <w:t xml:space="preserve">На основании какого </w:t>
      </w:r>
      <w:r>
        <w:rPr>
          <w:rFonts w:ascii="Times New Roman" w:hAnsi="Times New Roman" w:cs="Times New Roman"/>
          <w:sz w:val="28"/>
          <w:szCs w:val="28"/>
        </w:rPr>
        <w:t>нормативно-правового акта</w:t>
      </w:r>
      <w:r w:rsidRPr="002F7079">
        <w:rPr>
          <w:rFonts w:ascii="Times New Roman" w:hAnsi="Times New Roman" w:cs="Times New Roman"/>
          <w:sz w:val="28"/>
          <w:szCs w:val="28"/>
        </w:rPr>
        <w:t xml:space="preserve"> направлять на психиатрическое освидетельствование</w:t>
      </w:r>
      <w:r>
        <w:rPr>
          <w:rFonts w:ascii="Times New Roman" w:hAnsi="Times New Roman" w:cs="Times New Roman"/>
          <w:sz w:val="28"/>
          <w:szCs w:val="28"/>
        </w:rPr>
        <w:t>?</w:t>
      </w:r>
    </w:p>
    <w:p w14:paraId="6057BC44" w14:textId="77777777" w:rsidR="002F7079" w:rsidRPr="002F7079" w:rsidRDefault="002F7079" w:rsidP="002F7079">
      <w:pPr>
        <w:spacing w:after="0" w:line="240" w:lineRule="auto"/>
        <w:ind w:firstLine="709"/>
        <w:jc w:val="both"/>
        <w:rPr>
          <w:rFonts w:ascii="Times New Roman" w:hAnsi="Times New Roman" w:cs="Times New Roman"/>
          <w:sz w:val="28"/>
          <w:szCs w:val="28"/>
        </w:rPr>
      </w:pPr>
      <w:r w:rsidRPr="002F7079">
        <w:rPr>
          <w:rFonts w:ascii="Times New Roman" w:hAnsi="Times New Roman" w:cs="Times New Roman"/>
          <w:sz w:val="28"/>
          <w:szCs w:val="28"/>
        </w:rPr>
        <w:t>Правила, как проходить обязательное психиатрическое освидетельствование работникам, указаны в приказе Минздрава от 20.05.2022 № 342н. Виды деятельности, при осуществлении которых проводится психиатрическое освидетельствование, указаны в Приложении 2 к приказу Минздрава от 20.05.2022 № 342н.</w:t>
      </w:r>
    </w:p>
    <w:p w14:paraId="2CDA9E45" w14:textId="00E44F6F" w:rsidR="002F7079" w:rsidRPr="002F7079" w:rsidRDefault="002F7079" w:rsidP="002F707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Pr="002F7079">
        <w:rPr>
          <w:rFonts w:ascii="Times New Roman" w:hAnsi="Times New Roman" w:cs="Times New Roman"/>
          <w:sz w:val="28"/>
          <w:szCs w:val="28"/>
        </w:rPr>
        <w:t>Нужно ли направлять водителя на психосвидетельствование</w:t>
      </w:r>
    </w:p>
    <w:p w14:paraId="635B9BB6" w14:textId="77777777" w:rsidR="002F7079" w:rsidRPr="002F7079" w:rsidRDefault="002F7079" w:rsidP="002F7079">
      <w:pPr>
        <w:spacing w:after="0" w:line="240" w:lineRule="auto"/>
        <w:ind w:firstLine="709"/>
        <w:jc w:val="both"/>
        <w:rPr>
          <w:rFonts w:ascii="Times New Roman" w:hAnsi="Times New Roman" w:cs="Times New Roman"/>
          <w:sz w:val="28"/>
          <w:szCs w:val="28"/>
        </w:rPr>
      </w:pPr>
      <w:r w:rsidRPr="002F7079">
        <w:rPr>
          <w:rFonts w:ascii="Times New Roman" w:hAnsi="Times New Roman" w:cs="Times New Roman"/>
          <w:sz w:val="28"/>
          <w:szCs w:val="28"/>
        </w:rPr>
        <w:t>Да, нужно.</w:t>
      </w:r>
    </w:p>
    <w:p w14:paraId="75691CCD" w14:textId="00635957" w:rsidR="002F7079" w:rsidRDefault="002F7079" w:rsidP="002F7079">
      <w:pPr>
        <w:spacing w:after="0" w:line="240" w:lineRule="auto"/>
        <w:ind w:firstLine="709"/>
        <w:jc w:val="both"/>
        <w:rPr>
          <w:rFonts w:ascii="Times New Roman" w:hAnsi="Times New Roman" w:cs="Times New Roman"/>
          <w:sz w:val="28"/>
          <w:szCs w:val="28"/>
        </w:rPr>
      </w:pPr>
      <w:r w:rsidRPr="002F7079">
        <w:rPr>
          <w:rFonts w:ascii="Times New Roman" w:hAnsi="Times New Roman" w:cs="Times New Roman"/>
          <w:sz w:val="28"/>
          <w:szCs w:val="28"/>
        </w:rPr>
        <w:t>Работа, связанная с управлением транспортными средствами, включена в виды деятельности, при осуществлении которых проводится психиатрическое освидетельствование (п. 1 Приложения 2 к приказу Минздрава от 20.05.2022 № 342н).</w:t>
      </w:r>
    </w:p>
    <w:p w14:paraId="7E670E1B" w14:textId="52952828" w:rsidR="005514A4" w:rsidRDefault="005514A4" w:rsidP="002F7079">
      <w:pPr>
        <w:spacing w:after="0" w:line="240" w:lineRule="auto"/>
        <w:ind w:firstLine="709"/>
        <w:jc w:val="both"/>
        <w:rPr>
          <w:rFonts w:ascii="Times New Roman" w:hAnsi="Times New Roman" w:cs="Times New Roman"/>
          <w:sz w:val="28"/>
          <w:szCs w:val="28"/>
        </w:rPr>
      </w:pPr>
    </w:p>
    <w:p w14:paraId="76B28DAF" w14:textId="3D6A7E46" w:rsidR="005514A4" w:rsidRDefault="005514A4" w:rsidP="005514A4">
      <w:pPr>
        <w:spacing w:after="0" w:line="240" w:lineRule="auto"/>
        <w:jc w:val="center"/>
        <w:rPr>
          <w:rFonts w:ascii="Times New Roman" w:hAnsi="Times New Roman" w:cs="Times New Roman"/>
          <w:sz w:val="28"/>
          <w:szCs w:val="28"/>
        </w:rPr>
      </w:pPr>
      <w:r w:rsidRPr="005514A4">
        <w:rPr>
          <w:rFonts w:ascii="Times New Roman" w:hAnsi="Times New Roman" w:cs="Times New Roman"/>
          <w:sz w:val="28"/>
          <w:szCs w:val="28"/>
        </w:rPr>
        <w:t>КОГДА НАПРАВИТЬ</w:t>
      </w:r>
    </w:p>
    <w:p w14:paraId="397B0EBC" w14:textId="77777777" w:rsidR="005514A4" w:rsidRPr="005514A4" w:rsidRDefault="005514A4" w:rsidP="005514A4">
      <w:pPr>
        <w:spacing w:after="0" w:line="240" w:lineRule="auto"/>
        <w:jc w:val="center"/>
        <w:rPr>
          <w:rFonts w:ascii="Times New Roman" w:hAnsi="Times New Roman" w:cs="Times New Roman"/>
          <w:sz w:val="28"/>
          <w:szCs w:val="28"/>
        </w:rPr>
      </w:pPr>
    </w:p>
    <w:p w14:paraId="208291EE" w14:textId="1A773A3E" w:rsidR="005514A4" w:rsidRPr="005514A4" w:rsidRDefault="005514A4" w:rsidP="005514A4">
      <w:pPr>
        <w:spacing w:after="0" w:line="240" w:lineRule="auto"/>
        <w:ind w:firstLine="709"/>
        <w:jc w:val="both"/>
        <w:rPr>
          <w:rFonts w:ascii="Times New Roman" w:hAnsi="Times New Roman" w:cs="Times New Roman"/>
          <w:sz w:val="28"/>
          <w:szCs w:val="28"/>
        </w:rPr>
      </w:pPr>
      <w:r w:rsidRPr="005514A4">
        <w:rPr>
          <w:rFonts w:ascii="Times New Roman" w:hAnsi="Times New Roman" w:cs="Times New Roman"/>
          <w:sz w:val="28"/>
          <w:szCs w:val="28"/>
        </w:rPr>
        <w:t>Направьте на психиатрическое освидетельствование нового работника, у которого есть для этого основание. Сделать это н</w:t>
      </w:r>
      <w:r>
        <w:rPr>
          <w:rFonts w:ascii="Times New Roman" w:hAnsi="Times New Roman" w:cs="Times New Roman"/>
          <w:sz w:val="28"/>
          <w:szCs w:val="28"/>
        </w:rPr>
        <w:t>еобходимо</w:t>
      </w:r>
      <w:r w:rsidRPr="005514A4">
        <w:rPr>
          <w:rFonts w:ascii="Times New Roman" w:hAnsi="Times New Roman" w:cs="Times New Roman"/>
          <w:sz w:val="28"/>
          <w:szCs w:val="28"/>
        </w:rPr>
        <w:t xml:space="preserve"> до приема на работу.</w:t>
      </w:r>
    </w:p>
    <w:p w14:paraId="4C251414" w14:textId="77777777" w:rsidR="005514A4" w:rsidRPr="005514A4" w:rsidRDefault="005514A4" w:rsidP="005514A4">
      <w:pPr>
        <w:spacing w:after="0" w:line="240" w:lineRule="auto"/>
        <w:ind w:firstLine="709"/>
        <w:jc w:val="both"/>
        <w:rPr>
          <w:rFonts w:ascii="Times New Roman" w:hAnsi="Times New Roman" w:cs="Times New Roman"/>
          <w:sz w:val="28"/>
          <w:szCs w:val="28"/>
        </w:rPr>
      </w:pPr>
      <w:r w:rsidRPr="005514A4">
        <w:rPr>
          <w:rFonts w:ascii="Times New Roman" w:hAnsi="Times New Roman" w:cs="Times New Roman"/>
          <w:sz w:val="28"/>
          <w:szCs w:val="28"/>
        </w:rPr>
        <w:t>Если работника перевели на работу, где есть основания для психиатрического освидетельствования, с работы, где таких оснований не было, направьте работника на освидетельствование в общем порядке.</w:t>
      </w:r>
    </w:p>
    <w:p w14:paraId="620E4244" w14:textId="77777777" w:rsidR="005514A4" w:rsidRPr="005514A4" w:rsidRDefault="005514A4" w:rsidP="005514A4">
      <w:pPr>
        <w:spacing w:after="0" w:line="240" w:lineRule="auto"/>
        <w:ind w:firstLine="709"/>
        <w:jc w:val="both"/>
        <w:rPr>
          <w:rFonts w:ascii="Times New Roman" w:hAnsi="Times New Roman" w:cs="Times New Roman"/>
          <w:sz w:val="28"/>
          <w:szCs w:val="28"/>
        </w:rPr>
      </w:pPr>
      <w:r w:rsidRPr="005514A4">
        <w:rPr>
          <w:rFonts w:ascii="Times New Roman" w:hAnsi="Times New Roman" w:cs="Times New Roman"/>
          <w:sz w:val="28"/>
          <w:szCs w:val="28"/>
        </w:rPr>
        <w:t>Направьте работника на внеочередное психиатрическое освидетельствование, если в рамках периодического медосмотра у работника выявят признаки психических и поведенческих расстройств.</w:t>
      </w:r>
    </w:p>
    <w:p w14:paraId="2690C22A" w14:textId="77777777" w:rsidR="005514A4" w:rsidRDefault="005514A4" w:rsidP="005514A4">
      <w:pPr>
        <w:spacing w:after="0" w:line="240" w:lineRule="auto"/>
        <w:ind w:firstLine="709"/>
        <w:jc w:val="both"/>
        <w:rPr>
          <w:rFonts w:ascii="Times New Roman" w:hAnsi="Times New Roman" w:cs="Times New Roman"/>
          <w:sz w:val="28"/>
          <w:szCs w:val="28"/>
        </w:rPr>
      </w:pPr>
    </w:p>
    <w:p w14:paraId="2A7FB51F" w14:textId="77777777" w:rsidR="005514A4" w:rsidRDefault="005514A4" w:rsidP="005514A4">
      <w:pPr>
        <w:spacing w:after="0" w:line="240" w:lineRule="auto"/>
        <w:ind w:firstLine="709"/>
        <w:jc w:val="both"/>
        <w:rPr>
          <w:rFonts w:ascii="Times New Roman" w:hAnsi="Times New Roman" w:cs="Times New Roman"/>
          <w:sz w:val="28"/>
          <w:szCs w:val="28"/>
        </w:rPr>
      </w:pPr>
    </w:p>
    <w:p w14:paraId="25239DE7" w14:textId="1A758BC5" w:rsidR="005514A4" w:rsidRPr="005514A4" w:rsidRDefault="005514A4" w:rsidP="005514A4">
      <w:pPr>
        <w:spacing w:after="0" w:line="240" w:lineRule="auto"/>
        <w:ind w:firstLine="709"/>
        <w:jc w:val="both"/>
        <w:rPr>
          <w:rFonts w:ascii="Times New Roman" w:hAnsi="Times New Roman" w:cs="Times New Roman"/>
          <w:sz w:val="28"/>
          <w:szCs w:val="28"/>
        </w:rPr>
      </w:pPr>
      <w:r w:rsidRPr="005514A4">
        <w:rPr>
          <w:rFonts w:ascii="Times New Roman" w:hAnsi="Times New Roman" w:cs="Times New Roman"/>
          <w:sz w:val="28"/>
          <w:szCs w:val="28"/>
        </w:rPr>
        <w:lastRenderedPageBreak/>
        <w:t>Повторно проходить освидетельствование не нужно, если соблюдаются два условия одновременно</w:t>
      </w:r>
      <w:r>
        <w:rPr>
          <w:rFonts w:ascii="Times New Roman" w:hAnsi="Times New Roman" w:cs="Times New Roman"/>
          <w:sz w:val="28"/>
          <w:szCs w:val="28"/>
        </w:rPr>
        <w:t>:</w:t>
      </w:r>
    </w:p>
    <w:p w14:paraId="1D89E8CE" w14:textId="26E533E9" w:rsidR="005514A4" w:rsidRPr="005514A4" w:rsidRDefault="005514A4" w:rsidP="005514A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5514A4">
        <w:rPr>
          <w:rFonts w:ascii="Times New Roman" w:hAnsi="Times New Roman" w:cs="Times New Roman"/>
          <w:sz w:val="28"/>
          <w:szCs w:val="28"/>
        </w:rPr>
        <w:t>Работник будет выполнять вид работ, по которым ранее проходил освидетельствование. Заключение будет действительным два года, если работник сменит место работы.</w:t>
      </w:r>
    </w:p>
    <w:p w14:paraId="4EB4FB21" w14:textId="7DF6856B" w:rsidR="005514A4" w:rsidRPr="005514A4" w:rsidRDefault="005514A4" w:rsidP="005514A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Pr="005514A4">
        <w:rPr>
          <w:rFonts w:ascii="Times New Roman" w:hAnsi="Times New Roman" w:cs="Times New Roman"/>
          <w:sz w:val="28"/>
          <w:szCs w:val="28"/>
        </w:rPr>
        <w:t>По состоянию психического здоровья работник был пригоден к выполнению указанного вида деятельности по результатам прошлого освидетельствования.</w:t>
      </w:r>
    </w:p>
    <w:p w14:paraId="10130818" w14:textId="77777777" w:rsidR="005514A4" w:rsidRPr="005514A4" w:rsidRDefault="005514A4" w:rsidP="005514A4">
      <w:pPr>
        <w:spacing w:after="0" w:line="240" w:lineRule="auto"/>
        <w:ind w:firstLine="709"/>
        <w:jc w:val="both"/>
        <w:rPr>
          <w:rFonts w:ascii="Times New Roman" w:hAnsi="Times New Roman" w:cs="Times New Roman"/>
          <w:sz w:val="28"/>
          <w:szCs w:val="28"/>
        </w:rPr>
      </w:pPr>
      <w:r w:rsidRPr="005514A4">
        <w:rPr>
          <w:rFonts w:ascii="Times New Roman" w:hAnsi="Times New Roman" w:cs="Times New Roman"/>
          <w:sz w:val="28"/>
          <w:szCs w:val="28"/>
        </w:rPr>
        <w:t>Это указано в пункте 5 Порядка № 342н.</w:t>
      </w:r>
    </w:p>
    <w:p w14:paraId="452A31CC" w14:textId="75696875" w:rsidR="005514A4" w:rsidRDefault="005514A4" w:rsidP="005514A4">
      <w:pPr>
        <w:spacing w:after="0" w:line="240" w:lineRule="auto"/>
        <w:ind w:firstLine="709"/>
        <w:jc w:val="both"/>
        <w:rPr>
          <w:rFonts w:ascii="Times New Roman" w:hAnsi="Times New Roman" w:cs="Times New Roman"/>
          <w:sz w:val="28"/>
          <w:szCs w:val="28"/>
        </w:rPr>
      </w:pPr>
    </w:p>
    <w:p w14:paraId="7EC537F9" w14:textId="7856C49F" w:rsidR="005514A4" w:rsidRPr="005514A4" w:rsidRDefault="005514A4" w:rsidP="005514A4">
      <w:pPr>
        <w:spacing w:after="0" w:line="240" w:lineRule="auto"/>
        <w:ind w:firstLine="709"/>
        <w:jc w:val="both"/>
        <w:rPr>
          <w:rFonts w:ascii="Times New Roman" w:hAnsi="Times New Roman" w:cs="Times New Roman"/>
          <w:i/>
          <w:iCs/>
          <w:sz w:val="28"/>
          <w:szCs w:val="28"/>
        </w:rPr>
      </w:pPr>
      <w:r w:rsidRPr="005514A4">
        <w:rPr>
          <w:rFonts w:ascii="Times New Roman" w:hAnsi="Times New Roman" w:cs="Times New Roman"/>
          <w:i/>
          <w:iCs/>
          <w:sz w:val="28"/>
          <w:szCs w:val="28"/>
        </w:rPr>
        <w:t>Обратите внимание:</w:t>
      </w:r>
    </w:p>
    <w:p w14:paraId="6F0135A1" w14:textId="33C1F502" w:rsidR="005514A4" w:rsidRPr="005514A4" w:rsidRDefault="005514A4" w:rsidP="005514A4">
      <w:pPr>
        <w:spacing w:after="0" w:line="240" w:lineRule="auto"/>
        <w:ind w:firstLine="709"/>
        <w:jc w:val="both"/>
        <w:rPr>
          <w:rFonts w:ascii="Times New Roman" w:hAnsi="Times New Roman" w:cs="Times New Roman"/>
          <w:sz w:val="28"/>
          <w:szCs w:val="28"/>
        </w:rPr>
      </w:pPr>
      <w:r w:rsidRPr="005514A4">
        <w:rPr>
          <w:rFonts w:ascii="Times New Roman" w:hAnsi="Times New Roman" w:cs="Times New Roman"/>
          <w:sz w:val="28"/>
          <w:szCs w:val="28"/>
        </w:rPr>
        <w:t>Психиатрическое освидетельствование проводят до предварительного и периодического медосмотра</w:t>
      </w:r>
      <w:r>
        <w:rPr>
          <w:rFonts w:ascii="Times New Roman" w:hAnsi="Times New Roman" w:cs="Times New Roman"/>
          <w:sz w:val="28"/>
          <w:szCs w:val="28"/>
        </w:rPr>
        <w:t>.</w:t>
      </w:r>
    </w:p>
    <w:p w14:paraId="0DF0FDA9" w14:textId="77777777" w:rsidR="005514A4" w:rsidRPr="005514A4" w:rsidRDefault="005514A4" w:rsidP="005514A4">
      <w:pPr>
        <w:spacing w:after="0" w:line="240" w:lineRule="auto"/>
        <w:ind w:firstLine="709"/>
        <w:jc w:val="both"/>
        <w:rPr>
          <w:rFonts w:ascii="Times New Roman" w:hAnsi="Times New Roman" w:cs="Times New Roman"/>
          <w:sz w:val="28"/>
          <w:szCs w:val="28"/>
        </w:rPr>
      </w:pPr>
      <w:r w:rsidRPr="005514A4">
        <w:rPr>
          <w:rFonts w:ascii="Times New Roman" w:hAnsi="Times New Roman" w:cs="Times New Roman"/>
          <w:sz w:val="28"/>
          <w:szCs w:val="28"/>
        </w:rPr>
        <w:t>Работник проходит психиатрическое освидетельствование и получает решение врачебной комиссии. После он предоставляет решение в медорганизацию, которая будет проводить предварительный медосмотр (п. 11 приказа Минздрава от 28.01.2021 № 29н).</w:t>
      </w:r>
    </w:p>
    <w:p w14:paraId="3F32629E" w14:textId="66EA5F15" w:rsidR="005514A4" w:rsidRDefault="005514A4" w:rsidP="005514A4">
      <w:pPr>
        <w:spacing w:after="0" w:line="240" w:lineRule="auto"/>
        <w:ind w:firstLine="709"/>
        <w:jc w:val="both"/>
        <w:rPr>
          <w:rFonts w:ascii="Times New Roman" w:hAnsi="Times New Roman" w:cs="Times New Roman"/>
          <w:sz w:val="28"/>
          <w:szCs w:val="28"/>
        </w:rPr>
      </w:pPr>
      <w:r w:rsidRPr="005514A4">
        <w:rPr>
          <w:rFonts w:ascii="Times New Roman" w:hAnsi="Times New Roman" w:cs="Times New Roman"/>
          <w:sz w:val="28"/>
          <w:szCs w:val="28"/>
        </w:rPr>
        <w:t>Освидетельствование работника может проводится с учетом заключений, выданных по результатам обязательных предварительных и периодических медосмотров (п. 4 Порядка № 342н).</w:t>
      </w:r>
    </w:p>
    <w:p w14:paraId="484E9666" w14:textId="09ECA4DE" w:rsidR="00E60EF4" w:rsidRDefault="00E60EF4" w:rsidP="005514A4">
      <w:pPr>
        <w:spacing w:after="0" w:line="240" w:lineRule="auto"/>
        <w:ind w:firstLine="709"/>
        <w:jc w:val="both"/>
        <w:rPr>
          <w:rFonts w:ascii="Times New Roman" w:hAnsi="Times New Roman" w:cs="Times New Roman"/>
          <w:sz w:val="28"/>
          <w:szCs w:val="28"/>
        </w:rPr>
      </w:pPr>
    </w:p>
    <w:p w14:paraId="05EC47C5" w14:textId="4B249B5F" w:rsidR="00E60EF4" w:rsidRPr="002F7079" w:rsidRDefault="00E60EF4" w:rsidP="00E60EF4">
      <w:pPr>
        <w:spacing w:after="0" w:line="240" w:lineRule="auto"/>
        <w:ind w:firstLine="709"/>
        <w:jc w:val="both"/>
        <w:rPr>
          <w:rFonts w:ascii="Times New Roman" w:hAnsi="Times New Roman" w:cs="Times New Roman"/>
          <w:i/>
          <w:iCs/>
          <w:sz w:val="28"/>
          <w:szCs w:val="28"/>
        </w:rPr>
      </w:pPr>
      <w:r w:rsidRPr="002F7079">
        <w:rPr>
          <w:rFonts w:ascii="Times New Roman" w:hAnsi="Times New Roman" w:cs="Times New Roman"/>
          <w:i/>
          <w:iCs/>
          <w:sz w:val="28"/>
          <w:szCs w:val="28"/>
        </w:rPr>
        <w:t>Часто задаваемы</w:t>
      </w:r>
      <w:r w:rsidR="00AA35BC">
        <w:rPr>
          <w:rFonts w:ascii="Times New Roman" w:hAnsi="Times New Roman" w:cs="Times New Roman"/>
          <w:i/>
          <w:iCs/>
          <w:sz w:val="28"/>
          <w:szCs w:val="28"/>
        </w:rPr>
        <w:t>е</w:t>
      </w:r>
      <w:r w:rsidRPr="002F7079">
        <w:rPr>
          <w:rFonts w:ascii="Times New Roman" w:hAnsi="Times New Roman" w:cs="Times New Roman"/>
          <w:i/>
          <w:iCs/>
          <w:sz w:val="28"/>
          <w:szCs w:val="28"/>
        </w:rPr>
        <w:t xml:space="preserve"> вопросы:</w:t>
      </w:r>
    </w:p>
    <w:p w14:paraId="3665F76E" w14:textId="1A10FD74" w:rsidR="00E60EF4" w:rsidRPr="00E60EF4" w:rsidRDefault="00E60EF4" w:rsidP="00E60EF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Pr="00E60EF4">
        <w:rPr>
          <w:rFonts w:ascii="Times New Roman" w:hAnsi="Times New Roman" w:cs="Times New Roman"/>
          <w:sz w:val="28"/>
          <w:szCs w:val="28"/>
        </w:rPr>
        <w:t>Нужно ли при переводе на другую работу заново направлять работника на психиатрическое обследование</w:t>
      </w:r>
      <w:r>
        <w:rPr>
          <w:rFonts w:ascii="Times New Roman" w:hAnsi="Times New Roman" w:cs="Times New Roman"/>
          <w:sz w:val="28"/>
          <w:szCs w:val="28"/>
        </w:rPr>
        <w:t>?</w:t>
      </w:r>
    </w:p>
    <w:p w14:paraId="00D1FD06" w14:textId="77777777" w:rsidR="00E60EF4" w:rsidRPr="00E60EF4" w:rsidRDefault="00E60EF4" w:rsidP="00E60EF4">
      <w:pPr>
        <w:spacing w:after="0" w:line="240" w:lineRule="auto"/>
        <w:ind w:firstLine="709"/>
        <w:jc w:val="both"/>
        <w:rPr>
          <w:rFonts w:ascii="Times New Roman" w:hAnsi="Times New Roman" w:cs="Times New Roman"/>
          <w:sz w:val="28"/>
          <w:szCs w:val="28"/>
        </w:rPr>
      </w:pPr>
      <w:r w:rsidRPr="00E60EF4">
        <w:rPr>
          <w:rFonts w:ascii="Times New Roman" w:hAnsi="Times New Roman" w:cs="Times New Roman"/>
          <w:sz w:val="28"/>
          <w:szCs w:val="28"/>
        </w:rPr>
        <w:t>Да, нужно, если работника перевели на работу по виду деятельности, по которому ранее он не проходил освидетельствование. Это следует из пункта 5 Порядка № 342н.</w:t>
      </w:r>
    </w:p>
    <w:p w14:paraId="6280E3B2" w14:textId="77777777" w:rsidR="00E60EF4" w:rsidRPr="00E60EF4" w:rsidRDefault="00E60EF4" w:rsidP="00E60EF4">
      <w:pPr>
        <w:spacing w:after="0" w:line="240" w:lineRule="auto"/>
        <w:ind w:firstLine="709"/>
        <w:jc w:val="both"/>
        <w:rPr>
          <w:rFonts w:ascii="Times New Roman" w:hAnsi="Times New Roman" w:cs="Times New Roman"/>
          <w:sz w:val="28"/>
          <w:szCs w:val="28"/>
        </w:rPr>
      </w:pPr>
      <w:r w:rsidRPr="00E60EF4">
        <w:rPr>
          <w:rFonts w:ascii="Times New Roman" w:hAnsi="Times New Roman" w:cs="Times New Roman"/>
          <w:sz w:val="28"/>
          <w:szCs w:val="28"/>
        </w:rPr>
        <w:t>Если при переводе вид деятельности не изменился, то заново направлять на психиатрическое обследование работника не надо. Если вид деятельности меняется – направьте работника на психиатрическое освидетельствование в общем порядке.</w:t>
      </w:r>
    </w:p>
    <w:p w14:paraId="3491A3C2" w14:textId="77777777" w:rsidR="00E60EF4" w:rsidRPr="00E60EF4" w:rsidRDefault="00E60EF4" w:rsidP="00E60EF4">
      <w:pPr>
        <w:spacing w:after="0" w:line="240" w:lineRule="auto"/>
        <w:ind w:firstLine="709"/>
        <w:jc w:val="both"/>
        <w:rPr>
          <w:rFonts w:ascii="Times New Roman" w:hAnsi="Times New Roman" w:cs="Times New Roman"/>
          <w:sz w:val="28"/>
          <w:szCs w:val="28"/>
        </w:rPr>
      </w:pPr>
      <w:r w:rsidRPr="00E60EF4">
        <w:rPr>
          <w:rFonts w:ascii="Times New Roman" w:hAnsi="Times New Roman" w:cs="Times New Roman"/>
          <w:sz w:val="28"/>
          <w:szCs w:val="28"/>
        </w:rPr>
        <w:t>Если работника перевели на работу, где есть основания для психиатрического освидетельствования, с работы, где таких оснований не было, направьте работника на освидетельствование в общем порядке.</w:t>
      </w:r>
    </w:p>
    <w:p w14:paraId="1A36F5AC" w14:textId="77777777" w:rsidR="00E60EF4" w:rsidRPr="00E60EF4" w:rsidRDefault="00E60EF4" w:rsidP="00E60EF4">
      <w:pPr>
        <w:spacing w:after="0" w:line="240" w:lineRule="auto"/>
        <w:ind w:firstLine="709"/>
        <w:jc w:val="both"/>
        <w:rPr>
          <w:rFonts w:ascii="Times New Roman" w:hAnsi="Times New Roman" w:cs="Times New Roman"/>
          <w:sz w:val="28"/>
          <w:szCs w:val="28"/>
        </w:rPr>
      </w:pPr>
      <w:r w:rsidRPr="00E60EF4">
        <w:rPr>
          <w:rFonts w:ascii="Times New Roman" w:hAnsi="Times New Roman" w:cs="Times New Roman"/>
          <w:sz w:val="28"/>
          <w:szCs w:val="28"/>
        </w:rPr>
        <w:t>Если работника переводят с места работы, где ему нужно было проходить психосвидетельствование, на новое место работы, где нет оснований для психосвидетельствования, то направлять на освидетельствование такого работника больше не надо.</w:t>
      </w:r>
    </w:p>
    <w:p w14:paraId="6241BFB9" w14:textId="79F4EBDB" w:rsidR="00E60EF4" w:rsidRPr="00E60EF4" w:rsidRDefault="00E60EF4" w:rsidP="00E60EF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E60EF4">
        <w:rPr>
          <w:rFonts w:ascii="Times New Roman" w:hAnsi="Times New Roman" w:cs="Times New Roman"/>
          <w:sz w:val="28"/>
          <w:szCs w:val="28"/>
        </w:rPr>
        <w:t>С какой периодичностью проводить психосвидетельствование</w:t>
      </w:r>
      <w:r>
        <w:rPr>
          <w:rFonts w:ascii="Times New Roman" w:hAnsi="Times New Roman" w:cs="Times New Roman"/>
          <w:sz w:val="28"/>
          <w:szCs w:val="28"/>
        </w:rPr>
        <w:t>?</w:t>
      </w:r>
    </w:p>
    <w:p w14:paraId="0F6515BE" w14:textId="77777777" w:rsidR="00E60EF4" w:rsidRPr="00E60EF4" w:rsidRDefault="00E60EF4" w:rsidP="00E60EF4">
      <w:pPr>
        <w:spacing w:after="0" w:line="240" w:lineRule="auto"/>
        <w:ind w:firstLine="709"/>
        <w:jc w:val="both"/>
        <w:rPr>
          <w:rFonts w:ascii="Times New Roman" w:hAnsi="Times New Roman" w:cs="Times New Roman"/>
          <w:sz w:val="28"/>
          <w:szCs w:val="28"/>
        </w:rPr>
      </w:pPr>
      <w:r w:rsidRPr="00E60EF4">
        <w:rPr>
          <w:rFonts w:ascii="Times New Roman" w:hAnsi="Times New Roman" w:cs="Times New Roman"/>
          <w:sz w:val="28"/>
          <w:szCs w:val="28"/>
        </w:rPr>
        <w:t>Повторно проходить освидетельствование не нужно если соблюдаются два условия:</w:t>
      </w:r>
    </w:p>
    <w:p w14:paraId="7B0D900B" w14:textId="0FB1C3B1" w:rsidR="00E60EF4" w:rsidRPr="00E60EF4" w:rsidRDefault="00E60EF4" w:rsidP="00E60EF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w:t>
      </w:r>
      <w:r w:rsidRPr="00E60EF4">
        <w:rPr>
          <w:rFonts w:ascii="Times New Roman" w:hAnsi="Times New Roman" w:cs="Times New Roman"/>
          <w:sz w:val="28"/>
          <w:szCs w:val="28"/>
        </w:rPr>
        <w:t>аботник будет выполнять вид работ, по которым ранее проходил освидетельствование. Заключение будет действительным два года, если работник сменит место работы.</w:t>
      </w:r>
    </w:p>
    <w:p w14:paraId="525BEF9B" w14:textId="7E22DC8D" w:rsidR="00E60EF4" w:rsidRPr="00E60EF4" w:rsidRDefault="00E60EF4" w:rsidP="00E60EF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п</w:t>
      </w:r>
      <w:r w:rsidRPr="00E60EF4">
        <w:rPr>
          <w:rFonts w:ascii="Times New Roman" w:hAnsi="Times New Roman" w:cs="Times New Roman"/>
          <w:sz w:val="28"/>
          <w:szCs w:val="28"/>
        </w:rPr>
        <w:t>о состоянию психического здоровья работник был пригоден к выполнению указанного вида деятельности.</w:t>
      </w:r>
    </w:p>
    <w:p w14:paraId="2C03DFA8" w14:textId="77777777" w:rsidR="00E60EF4" w:rsidRPr="00E60EF4" w:rsidRDefault="00E60EF4" w:rsidP="00E60EF4">
      <w:pPr>
        <w:spacing w:after="0" w:line="240" w:lineRule="auto"/>
        <w:ind w:firstLine="709"/>
        <w:jc w:val="both"/>
        <w:rPr>
          <w:rFonts w:ascii="Times New Roman" w:hAnsi="Times New Roman" w:cs="Times New Roman"/>
          <w:sz w:val="28"/>
          <w:szCs w:val="28"/>
        </w:rPr>
      </w:pPr>
      <w:r w:rsidRPr="00E60EF4">
        <w:rPr>
          <w:rFonts w:ascii="Times New Roman" w:hAnsi="Times New Roman" w:cs="Times New Roman"/>
          <w:sz w:val="28"/>
          <w:szCs w:val="28"/>
        </w:rPr>
        <w:t>Результат ранее проведенного освидетельствования подтверждается медицинскими документами. Это следует из пункта 5 Порядка № 342н.</w:t>
      </w:r>
    </w:p>
    <w:p w14:paraId="749AB88A" w14:textId="0399ACC9" w:rsidR="00E60EF4" w:rsidRPr="00E60EF4" w:rsidRDefault="00E60EF4" w:rsidP="00E60EF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E60EF4">
        <w:rPr>
          <w:rFonts w:ascii="Times New Roman" w:hAnsi="Times New Roman" w:cs="Times New Roman"/>
          <w:sz w:val="28"/>
          <w:szCs w:val="28"/>
        </w:rPr>
        <w:t>Когда нужно организовать внеплановое психосвидетельствование</w:t>
      </w:r>
      <w:r>
        <w:rPr>
          <w:rFonts w:ascii="Times New Roman" w:hAnsi="Times New Roman" w:cs="Times New Roman"/>
          <w:sz w:val="28"/>
          <w:szCs w:val="28"/>
        </w:rPr>
        <w:t>?</w:t>
      </w:r>
    </w:p>
    <w:p w14:paraId="6EA66B82" w14:textId="77777777" w:rsidR="00E60EF4" w:rsidRPr="00E60EF4" w:rsidRDefault="00E60EF4" w:rsidP="00E60EF4">
      <w:pPr>
        <w:spacing w:after="0" w:line="240" w:lineRule="auto"/>
        <w:ind w:firstLine="709"/>
        <w:jc w:val="both"/>
        <w:rPr>
          <w:rFonts w:ascii="Times New Roman" w:hAnsi="Times New Roman" w:cs="Times New Roman"/>
          <w:sz w:val="28"/>
          <w:szCs w:val="28"/>
        </w:rPr>
      </w:pPr>
      <w:r w:rsidRPr="00E60EF4">
        <w:rPr>
          <w:rFonts w:ascii="Times New Roman" w:hAnsi="Times New Roman" w:cs="Times New Roman"/>
          <w:sz w:val="28"/>
          <w:szCs w:val="28"/>
        </w:rPr>
        <w:t>Организуйте внеплановое психосвидетельствование, если работник совершает действия, которые дают основания предполагать наличие у него тяжелого психического расстройства, которое представляет:</w:t>
      </w:r>
    </w:p>
    <w:p w14:paraId="59764F7C" w14:textId="6D7A6288" w:rsidR="00E60EF4" w:rsidRPr="00E60EF4" w:rsidRDefault="00E60EF4" w:rsidP="00E60EF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60EF4">
        <w:rPr>
          <w:rFonts w:ascii="Times New Roman" w:hAnsi="Times New Roman" w:cs="Times New Roman"/>
          <w:sz w:val="28"/>
          <w:szCs w:val="28"/>
        </w:rPr>
        <w:t>его непосредственную опасность для себя или окружающих;</w:t>
      </w:r>
    </w:p>
    <w:p w14:paraId="2AD42C74" w14:textId="28C2901A" w:rsidR="00E60EF4" w:rsidRPr="00E60EF4" w:rsidRDefault="00E60EF4" w:rsidP="00E60EF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E60EF4">
        <w:rPr>
          <w:rFonts w:ascii="Times New Roman" w:hAnsi="Times New Roman" w:cs="Times New Roman"/>
          <w:sz w:val="28"/>
          <w:szCs w:val="28"/>
        </w:rPr>
        <w:t>его беспомощность, неспособность самостоятельно удовлетворять основные жизненные потребности;</w:t>
      </w:r>
    </w:p>
    <w:p w14:paraId="28BA2C5E" w14:textId="7C8CAF62" w:rsidR="00E60EF4" w:rsidRPr="00E60EF4" w:rsidRDefault="00E60EF4" w:rsidP="00E60EF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E60EF4">
        <w:rPr>
          <w:rFonts w:ascii="Times New Roman" w:hAnsi="Times New Roman" w:cs="Times New Roman"/>
          <w:sz w:val="28"/>
          <w:szCs w:val="28"/>
        </w:rPr>
        <w:t>существенный вред его здоровью вследствие ухудшения психического состояния, если лицо будет оставлено без психиатрической помощи.</w:t>
      </w:r>
    </w:p>
    <w:p w14:paraId="0944DDE8" w14:textId="77777777" w:rsidR="00E60EF4" w:rsidRPr="00E60EF4" w:rsidRDefault="00E60EF4" w:rsidP="00E60EF4">
      <w:pPr>
        <w:spacing w:after="0" w:line="240" w:lineRule="auto"/>
        <w:ind w:firstLine="709"/>
        <w:jc w:val="both"/>
        <w:rPr>
          <w:rFonts w:ascii="Times New Roman" w:hAnsi="Times New Roman" w:cs="Times New Roman"/>
          <w:sz w:val="28"/>
          <w:szCs w:val="28"/>
        </w:rPr>
      </w:pPr>
      <w:r w:rsidRPr="00E60EF4">
        <w:rPr>
          <w:rFonts w:ascii="Times New Roman" w:hAnsi="Times New Roman" w:cs="Times New Roman"/>
          <w:sz w:val="28"/>
          <w:szCs w:val="28"/>
        </w:rPr>
        <w:t>Эти основания указаны в пункте 4 статьи 23 Закона от 02.07.1992 № 3185-1.</w:t>
      </w:r>
    </w:p>
    <w:p w14:paraId="0638DC14" w14:textId="77777777" w:rsidR="00E60EF4" w:rsidRPr="00E60EF4" w:rsidRDefault="00E60EF4" w:rsidP="00E60EF4">
      <w:pPr>
        <w:spacing w:after="0" w:line="240" w:lineRule="auto"/>
        <w:ind w:firstLine="709"/>
        <w:jc w:val="both"/>
        <w:rPr>
          <w:rFonts w:ascii="Times New Roman" w:hAnsi="Times New Roman" w:cs="Times New Roman"/>
          <w:sz w:val="28"/>
          <w:szCs w:val="28"/>
        </w:rPr>
      </w:pPr>
      <w:r w:rsidRPr="00E60EF4">
        <w:rPr>
          <w:rFonts w:ascii="Times New Roman" w:hAnsi="Times New Roman" w:cs="Times New Roman"/>
          <w:sz w:val="28"/>
          <w:szCs w:val="28"/>
        </w:rPr>
        <w:t>Если работник представляет опасность для себя или окружающих, то прямо на рабочее место можно вызвать психиатрическую помощь, сотрудники которой будут принимать решение о госпитализации и освидетельствовании сотрудника (п. 3 ст. 25 Закона от 02.07.1992 № 3185-1).</w:t>
      </w:r>
    </w:p>
    <w:p w14:paraId="448D99E1" w14:textId="77777777" w:rsidR="00E60EF4" w:rsidRPr="00E60EF4" w:rsidRDefault="00E60EF4" w:rsidP="00E60EF4">
      <w:pPr>
        <w:spacing w:after="0" w:line="240" w:lineRule="auto"/>
        <w:ind w:firstLine="709"/>
        <w:jc w:val="both"/>
        <w:rPr>
          <w:rFonts w:ascii="Times New Roman" w:hAnsi="Times New Roman" w:cs="Times New Roman"/>
          <w:sz w:val="28"/>
          <w:szCs w:val="28"/>
        </w:rPr>
      </w:pPr>
      <w:r w:rsidRPr="00E60EF4">
        <w:rPr>
          <w:rFonts w:ascii="Times New Roman" w:hAnsi="Times New Roman" w:cs="Times New Roman"/>
          <w:sz w:val="28"/>
          <w:szCs w:val="28"/>
        </w:rPr>
        <w:t>Во всех остальных случаях отправить сотрудника на освидетельствование до окончания срока можно только с его согласия (ст. 4 Закона от 02.07.1992 № 3185-1).</w:t>
      </w:r>
    </w:p>
    <w:p w14:paraId="42189DD6" w14:textId="6101BDA2" w:rsidR="00E60EF4" w:rsidRPr="00E60EF4" w:rsidRDefault="00AA35BC" w:rsidP="00E60EF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E60EF4" w:rsidRPr="00E60EF4">
        <w:rPr>
          <w:rFonts w:ascii="Times New Roman" w:hAnsi="Times New Roman" w:cs="Times New Roman"/>
          <w:sz w:val="28"/>
          <w:szCs w:val="28"/>
        </w:rPr>
        <w:t>Если у работника уже есть справка от психиатра, нужно ли направлять его на психиатрическое освидетельствование</w:t>
      </w:r>
      <w:r>
        <w:rPr>
          <w:rFonts w:ascii="Times New Roman" w:hAnsi="Times New Roman" w:cs="Times New Roman"/>
          <w:sz w:val="28"/>
          <w:szCs w:val="28"/>
        </w:rPr>
        <w:t>?</w:t>
      </w:r>
    </w:p>
    <w:p w14:paraId="456BDF74" w14:textId="77777777" w:rsidR="00E60EF4" w:rsidRPr="00E60EF4" w:rsidRDefault="00E60EF4" w:rsidP="00E60EF4">
      <w:pPr>
        <w:spacing w:after="0" w:line="240" w:lineRule="auto"/>
        <w:ind w:firstLine="709"/>
        <w:jc w:val="both"/>
        <w:rPr>
          <w:rFonts w:ascii="Times New Roman" w:hAnsi="Times New Roman" w:cs="Times New Roman"/>
          <w:sz w:val="28"/>
          <w:szCs w:val="28"/>
        </w:rPr>
      </w:pPr>
      <w:r w:rsidRPr="00E60EF4">
        <w:rPr>
          <w:rFonts w:ascii="Times New Roman" w:hAnsi="Times New Roman" w:cs="Times New Roman"/>
          <w:sz w:val="28"/>
          <w:szCs w:val="28"/>
        </w:rPr>
        <w:t>Да, нужно.</w:t>
      </w:r>
    </w:p>
    <w:p w14:paraId="75C3F1B1" w14:textId="77777777" w:rsidR="00E60EF4" w:rsidRPr="00E60EF4" w:rsidRDefault="00E60EF4" w:rsidP="00E60EF4">
      <w:pPr>
        <w:spacing w:after="0" w:line="240" w:lineRule="auto"/>
        <w:ind w:firstLine="709"/>
        <w:jc w:val="both"/>
        <w:rPr>
          <w:rFonts w:ascii="Times New Roman" w:hAnsi="Times New Roman" w:cs="Times New Roman"/>
          <w:sz w:val="28"/>
          <w:szCs w:val="28"/>
        </w:rPr>
      </w:pPr>
      <w:r w:rsidRPr="00E60EF4">
        <w:rPr>
          <w:rFonts w:ascii="Times New Roman" w:hAnsi="Times New Roman" w:cs="Times New Roman"/>
          <w:sz w:val="28"/>
          <w:szCs w:val="28"/>
        </w:rPr>
        <w:t>Справка от психиатра не заменяет прохождение обязательного психиатрического освидетельствования. Психиатрическое освидетельствование при приеме на работу может проводиться только по выданному работодателем направлению (п. 4 Порядка № 342н). Необходимо оценить не общее психическое здоровье кандидата, а установить, может ли он заниматься конкретной деятельностью. Поэтому справка от врача-психиатра, например, для управления транспортного средства в личных целях, не подойдет.</w:t>
      </w:r>
    </w:p>
    <w:p w14:paraId="44D1B16F" w14:textId="77777777" w:rsidR="00E60EF4" w:rsidRPr="00E60EF4" w:rsidRDefault="00E60EF4" w:rsidP="00E60EF4">
      <w:pPr>
        <w:spacing w:after="0" w:line="240" w:lineRule="auto"/>
        <w:ind w:firstLine="709"/>
        <w:jc w:val="both"/>
        <w:rPr>
          <w:rFonts w:ascii="Times New Roman" w:hAnsi="Times New Roman" w:cs="Times New Roman"/>
          <w:sz w:val="28"/>
          <w:szCs w:val="28"/>
        </w:rPr>
      </w:pPr>
      <w:r w:rsidRPr="00E60EF4">
        <w:rPr>
          <w:rFonts w:ascii="Times New Roman" w:hAnsi="Times New Roman" w:cs="Times New Roman"/>
          <w:sz w:val="28"/>
          <w:szCs w:val="28"/>
        </w:rPr>
        <w:t>Работник после психосвидетельствования получит заключение о пригодности к работе, при осуществлении которой проводится психиатрическое освидетельствование.</w:t>
      </w:r>
    </w:p>
    <w:p w14:paraId="3F3402E4" w14:textId="313C24C3" w:rsidR="00E60EF4" w:rsidRPr="00E60EF4" w:rsidRDefault="00AA35BC" w:rsidP="00E60EF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E60EF4" w:rsidRPr="00E60EF4">
        <w:rPr>
          <w:rFonts w:ascii="Times New Roman" w:hAnsi="Times New Roman" w:cs="Times New Roman"/>
          <w:sz w:val="28"/>
          <w:szCs w:val="28"/>
        </w:rPr>
        <w:t>За чей счет проходит освидетельствование</w:t>
      </w:r>
      <w:r>
        <w:rPr>
          <w:rFonts w:ascii="Times New Roman" w:hAnsi="Times New Roman" w:cs="Times New Roman"/>
          <w:sz w:val="28"/>
          <w:szCs w:val="28"/>
        </w:rPr>
        <w:t>?</w:t>
      </w:r>
    </w:p>
    <w:p w14:paraId="495FC69C" w14:textId="5B35319D" w:rsidR="00E60EF4" w:rsidRPr="00E60EF4" w:rsidRDefault="00E60EF4" w:rsidP="00E60EF4">
      <w:pPr>
        <w:spacing w:after="0" w:line="240" w:lineRule="auto"/>
        <w:ind w:firstLine="709"/>
        <w:jc w:val="both"/>
        <w:rPr>
          <w:rFonts w:ascii="Times New Roman" w:hAnsi="Times New Roman" w:cs="Times New Roman"/>
          <w:sz w:val="28"/>
          <w:szCs w:val="28"/>
        </w:rPr>
      </w:pPr>
      <w:r w:rsidRPr="00E60EF4">
        <w:rPr>
          <w:rFonts w:ascii="Times New Roman" w:hAnsi="Times New Roman" w:cs="Times New Roman"/>
          <w:sz w:val="28"/>
          <w:szCs w:val="28"/>
        </w:rPr>
        <w:t>Обязательное психиатрическое освидетельствование для работников проводится за счет работодателя (ч. 9 ст. 220 Т</w:t>
      </w:r>
      <w:r w:rsidR="00AA35BC">
        <w:rPr>
          <w:rFonts w:ascii="Times New Roman" w:hAnsi="Times New Roman" w:cs="Times New Roman"/>
          <w:sz w:val="28"/>
          <w:szCs w:val="28"/>
        </w:rPr>
        <w:t>рудового кодекса РФ</w:t>
      </w:r>
      <w:r w:rsidRPr="00E60EF4">
        <w:rPr>
          <w:rFonts w:ascii="Times New Roman" w:hAnsi="Times New Roman" w:cs="Times New Roman"/>
          <w:sz w:val="28"/>
          <w:szCs w:val="28"/>
        </w:rPr>
        <w:t>). Нельзя переложить расходы по психиатрическому освидетельствованию на работника.</w:t>
      </w:r>
    </w:p>
    <w:p w14:paraId="6382588B" w14:textId="77777777" w:rsidR="00E60EF4" w:rsidRPr="00E60EF4" w:rsidRDefault="00E60EF4" w:rsidP="00E60EF4">
      <w:pPr>
        <w:spacing w:after="0" w:line="240" w:lineRule="auto"/>
        <w:ind w:firstLine="709"/>
        <w:jc w:val="both"/>
        <w:rPr>
          <w:rFonts w:ascii="Times New Roman" w:hAnsi="Times New Roman" w:cs="Times New Roman"/>
          <w:sz w:val="28"/>
          <w:szCs w:val="28"/>
        </w:rPr>
      </w:pPr>
      <w:r w:rsidRPr="00E60EF4">
        <w:rPr>
          <w:rFonts w:ascii="Times New Roman" w:hAnsi="Times New Roman" w:cs="Times New Roman"/>
          <w:sz w:val="28"/>
          <w:szCs w:val="28"/>
        </w:rPr>
        <w:t>Психиатрическое освидетельствование проводят за счет работодателя, даже если работник признан негодным и с ним не стали заключать трудовой договор.</w:t>
      </w:r>
    </w:p>
    <w:p w14:paraId="1A8BC283" w14:textId="77777777" w:rsidR="00E60EF4" w:rsidRPr="00E60EF4" w:rsidRDefault="00E60EF4" w:rsidP="00E60EF4">
      <w:pPr>
        <w:spacing w:after="0" w:line="240" w:lineRule="auto"/>
        <w:ind w:firstLine="709"/>
        <w:jc w:val="both"/>
        <w:rPr>
          <w:rFonts w:ascii="Times New Roman" w:hAnsi="Times New Roman" w:cs="Times New Roman"/>
          <w:sz w:val="28"/>
          <w:szCs w:val="28"/>
        </w:rPr>
      </w:pPr>
    </w:p>
    <w:p w14:paraId="7EB1D249" w14:textId="5AB600C2" w:rsidR="00E60EF4" w:rsidRDefault="00AA35BC" w:rsidP="00AA35BC">
      <w:pPr>
        <w:spacing w:after="0" w:line="240" w:lineRule="auto"/>
        <w:jc w:val="center"/>
        <w:rPr>
          <w:rFonts w:ascii="Times New Roman" w:hAnsi="Times New Roman" w:cs="Times New Roman"/>
          <w:sz w:val="28"/>
          <w:szCs w:val="28"/>
        </w:rPr>
      </w:pPr>
      <w:r w:rsidRPr="00E60EF4">
        <w:rPr>
          <w:rFonts w:ascii="Times New Roman" w:hAnsi="Times New Roman" w:cs="Times New Roman"/>
          <w:sz w:val="28"/>
          <w:szCs w:val="28"/>
        </w:rPr>
        <w:t>КАК ВЫБРАТЬ МЕДОРГАНИЗАЦИЮ</w:t>
      </w:r>
    </w:p>
    <w:p w14:paraId="1347F8E8" w14:textId="77777777" w:rsidR="00AA35BC" w:rsidRPr="00E60EF4" w:rsidRDefault="00AA35BC" w:rsidP="00AA35BC">
      <w:pPr>
        <w:spacing w:after="0" w:line="240" w:lineRule="auto"/>
        <w:jc w:val="center"/>
        <w:rPr>
          <w:rFonts w:ascii="Times New Roman" w:hAnsi="Times New Roman" w:cs="Times New Roman"/>
          <w:sz w:val="28"/>
          <w:szCs w:val="28"/>
        </w:rPr>
      </w:pPr>
    </w:p>
    <w:p w14:paraId="06DD2B4A" w14:textId="77777777" w:rsidR="00E60EF4" w:rsidRPr="00E60EF4" w:rsidRDefault="00E60EF4" w:rsidP="00E60EF4">
      <w:pPr>
        <w:spacing w:after="0" w:line="240" w:lineRule="auto"/>
        <w:ind w:firstLine="709"/>
        <w:jc w:val="both"/>
        <w:rPr>
          <w:rFonts w:ascii="Times New Roman" w:hAnsi="Times New Roman" w:cs="Times New Roman"/>
          <w:sz w:val="28"/>
          <w:szCs w:val="28"/>
        </w:rPr>
      </w:pPr>
      <w:r w:rsidRPr="00E60EF4">
        <w:rPr>
          <w:rFonts w:ascii="Times New Roman" w:hAnsi="Times New Roman" w:cs="Times New Roman"/>
          <w:sz w:val="28"/>
          <w:szCs w:val="28"/>
        </w:rPr>
        <w:t xml:space="preserve">Для организации психиатрических освидетельствований работодатель заключает договор с медицинским учреждением, где есть врачебная психиатрическая комиссия по проведению обязательного психиатрического освидетельствования работников. Комиссии формируют в государственных </w:t>
      </w:r>
      <w:proofErr w:type="spellStart"/>
      <w:r w:rsidRPr="00E60EF4">
        <w:rPr>
          <w:rFonts w:ascii="Times New Roman" w:hAnsi="Times New Roman" w:cs="Times New Roman"/>
          <w:sz w:val="28"/>
          <w:szCs w:val="28"/>
        </w:rPr>
        <w:t>медорганизациях</w:t>
      </w:r>
      <w:proofErr w:type="spellEnd"/>
      <w:r w:rsidRPr="00E60EF4">
        <w:rPr>
          <w:rFonts w:ascii="Times New Roman" w:hAnsi="Times New Roman" w:cs="Times New Roman"/>
          <w:sz w:val="28"/>
          <w:szCs w:val="28"/>
        </w:rPr>
        <w:t>, подведомственных Федеральному медико-биологическому агентству.</w:t>
      </w:r>
    </w:p>
    <w:p w14:paraId="3E42E786" w14:textId="77777777" w:rsidR="00E60EF4" w:rsidRPr="00E60EF4" w:rsidRDefault="00E60EF4" w:rsidP="00E60EF4">
      <w:pPr>
        <w:spacing w:after="0" w:line="240" w:lineRule="auto"/>
        <w:ind w:firstLine="709"/>
        <w:jc w:val="both"/>
        <w:rPr>
          <w:rFonts w:ascii="Times New Roman" w:hAnsi="Times New Roman" w:cs="Times New Roman"/>
          <w:sz w:val="28"/>
          <w:szCs w:val="28"/>
        </w:rPr>
      </w:pPr>
      <w:r w:rsidRPr="00E60EF4">
        <w:rPr>
          <w:rFonts w:ascii="Times New Roman" w:hAnsi="Times New Roman" w:cs="Times New Roman"/>
          <w:sz w:val="28"/>
          <w:szCs w:val="28"/>
        </w:rPr>
        <w:t xml:space="preserve">Частные </w:t>
      </w:r>
      <w:proofErr w:type="spellStart"/>
      <w:r w:rsidRPr="00E60EF4">
        <w:rPr>
          <w:rFonts w:ascii="Times New Roman" w:hAnsi="Times New Roman" w:cs="Times New Roman"/>
          <w:sz w:val="28"/>
          <w:szCs w:val="28"/>
        </w:rPr>
        <w:t>медорганизации</w:t>
      </w:r>
      <w:proofErr w:type="spellEnd"/>
      <w:r w:rsidRPr="00E60EF4">
        <w:rPr>
          <w:rFonts w:ascii="Times New Roman" w:hAnsi="Times New Roman" w:cs="Times New Roman"/>
          <w:sz w:val="28"/>
          <w:szCs w:val="28"/>
        </w:rPr>
        <w:t xml:space="preserve"> с лицензией на медицинскую деятельность могут формировать врачебные комиссии, только если их на это уполномочил региональный орган исполнительной власти в сфере здравоохранения (ч. 1 ст. 6 Закона от 02.07.1992 № 3185-1, приказы ФМБА от 18.04.2018 № 79 и от 09.06.2018 № 121).</w:t>
      </w:r>
    </w:p>
    <w:p w14:paraId="3BA72047" w14:textId="77777777" w:rsidR="00AA35BC" w:rsidRPr="002F7079" w:rsidRDefault="00AA35BC" w:rsidP="00AA35BC">
      <w:pPr>
        <w:spacing w:after="0" w:line="240" w:lineRule="auto"/>
        <w:ind w:firstLine="709"/>
        <w:jc w:val="both"/>
        <w:rPr>
          <w:rFonts w:ascii="Times New Roman" w:hAnsi="Times New Roman" w:cs="Times New Roman"/>
          <w:i/>
          <w:iCs/>
          <w:sz w:val="28"/>
          <w:szCs w:val="28"/>
        </w:rPr>
      </w:pPr>
      <w:r w:rsidRPr="002F7079">
        <w:rPr>
          <w:rFonts w:ascii="Times New Roman" w:hAnsi="Times New Roman" w:cs="Times New Roman"/>
          <w:i/>
          <w:iCs/>
          <w:sz w:val="28"/>
          <w:szCs w:val="28"/>
        </w:rPr>
        <w:t>Часто задаваемы</w:t>
      </w:r>
      <w:r>
        <w:rPr>
          <w:rFonts w:ascii="Times New Roman" w:hAnsi="Times New Roman" w:cs="Times New Roman"/>
          <w:i/>
          <w:iCs/>
          <w:sz w:val="28"/>
          <w:szCs w:val="28"/>
        </w:rPr>
        <w:t>е</w:t>
      </w:r>
      <w:r w:rsidRPr="002F7079">
        <w:rPr>
          <w:rFonts w:ascii="Times New Roman" w:hAnsi="Times New Roman" w:cs="Times New Roman"/>
          <w:i/>
          <w:iCs/>
          <w:sz w:val="28"/>
          <w:szCs w:val="28"/>
        </w:rPr>
        <w:t xml:space="preserve"> вопросы:</w:t>
      </w:r>
    </w:p>
    <w:p w14:paraId="412F8F73" w14:textId="704C73CD" w:rsidR="00E60EF4" w:rsidRPr="00E60EF4" w:rsidRDefault="00AA35BC" w:rsidP="00E60EF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E60EF4" w:rsidRPr="00E60EF4">
        <w:rPr>
          <w:rFonts w:ascii="Times New Roman" w:hAnsi="Times New Roman" w:cs="Times New Roman"/>
          <w:sz w:val="28"/>
          <w:szCs w:val="28"/>
        </w:rPr>
        <w:t>Можно ли направить работника в частную медорганизацию на психосвидетельствование</w:t>
      </w:r>
      <w:r>
        <w:rPr>
          <w:rFonts w:ascii="Times New Roman" w:hAnsi="Times New Roman" w:cs="Times New Roman"/>
          <w:sz w:val="28"/>
          <w:szCs w:val="28"/>
        </w:rPr>
        <w:t>?</w:t>
      </w:r>
    </w:p>
    <w:p w14:paraId="657F8512" w14:textId="6D672D5C" w:rsidR="00E60EF4" w:rsidRPr="00E60EF4" w:rsidRDefault="00AA35BC" w:rsidP="00E60EF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00E60EF4" w:rsidRPr="00E60EF4">
        <w:rPr>
          <w:rFonts w:ascii="Times New Roman" w:hAnsi="Times New Roman" w:cs="Times New Roman"/>
          <w:sz w:val="28"/>
          <w:szCs w:val="28"/>
        </w:rPr>
        <w:t>апрета нет</w:t>
      </w:r>
      <w:r>
        <w:rPr>
          <w:rFonts w:ascii="Times New Roman" w:hAnsi="Times New Roman" w:cs="Times New Roman"/>
          <w:sz w:val="28"/>
          <w:szCs w:val="28"/>
        </w:rPr>
        <w:t>.</w:t>
      </w:r>
    </w:p>
    <w:p w14:paraId="6821004B" w14:textId="77777777" w:rsidR="00E60EF4" w:rsidRPr="00E60EF4" w:rsidRDefault="00E60EF4" w:rsidP="00E60EF4">
      <w:pPr>
        <w:spacing w:after="0" w:line="240" w:lineRule="auto"/>
        <w:ind w:firstLine="709"/>
        <w:jc w:val="both"/>
        <w:rPr>
          <w:rFonts w:ascii="Times New Roman" w:hAnsi="Times New Roman" w:cs="Times New Roman"/>
          <w:sz w:val="28"/>
          <w:szCs w:val="28"/>
        </w:rPr>
      </w:pPr>
      <w:r w:rsidRPr="00E60EF4">
        <w:rPr>
          <w:rFonts w:ascii="Times New Roman" w:hAnsi="Times New Roman" w:cs="Times New Roman"/>
          <w:sz w:val="28"/>
          <w:szCs w:val="28"/>
        </w:rPr>
        <w:t xml:space="preserve">Работодатель может направить работника в частную медорганизацию, если она имеет государственную лицензию на деятельность по оказанию психиатрической помощи (ст. 18 Закона от 02.07.1992 № 3185-1). При этом частные </w:t>
      </w:r>
      <w:proofErr w:type="spellStart"/>
      <w:r w:rsidRPr="00E60EF4">
        <w:rPr>
          <w:rFonts w:ascii="Times New Roman" w:hAnsi="Times New Roman" w:cs="Times New Roman"/>
          <w:sz w:val="28"/>
          <w:szCs w:val="28"/>
        </w:rPr>
        <w:t>медорганизации</w:t>
      </w:r>
      <w:proofErr w:type="spellEnd"/>
      <w:r w:rsidRPr="00E60EF4">
        <w:rPr>
          <w:rFonts w:ascii="Times New Roman" w:hAnsi="Times New Roman" w:cs="Times New Roman"/>
          <w:sz w:val="28"/>
          <w:szCs w:val="28"/>
        </w:rPr>
        <w:t xml:space="preserve"> могут формировать врачебные комиссии для проведения психосвидетельствования, только если их на это уполномочил региональный орган исполнительной власти в сфере здравоохранения (ст. 6 Закона от 02.07.1992 № 3185-1, приказы ФМБА от 18.04.2018 № 79 и от 09.06.2018 № 121).</w:t>
      </w:r>
    </w:p>
    <w:p w14:paraId="64FC0B87" w14:textId="1F9993CE" w:rsidR="00E60EF4" w:rsidRPr="00E60EF4" w:rsidRDefault="00AA35BC" w:rsidP="00E60EF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E60EF4" w:rsidRPr="00E60EF4">
        <w:rPr>
          <w:rFonts w:ascii="Times New Roman" w:hAnsi="Times New Roman" w:cs="Times New Roman"/>
          <w:sz w:val="28"/>
          <w:szCs w:val="28"/>
        </w:rPr>
        <w:t>Сколько человек должно входить в психиатрическую комиссию</w:t>
      </w:r>
      <w:r>
        <w:rPr>
          <w:rFonts w:ascii="Times New Roman" w:hAnsi="Times New Roman" w:cs="Times New Roman"/>
          <w:sz w:val="28"/>
          <w:szCs w:val="28"/>
        </w:rPr>
        <w:t>?</w:t>
      </w:r>
    </w:p>
    <w:p w14:paraId="34532438" w14:textId="77777777" w:rsidR="00E60EF4" w:rsidRPr="00E60EF4" w:rsidRDefault="00E60EF4" w:rsidP="00E60EF4">
      <w:pPr>
        <w:spacing w:after="0" w:line="240" w:lineRule="auto"/>
        <w:ind w:firstLine="709"/>
        <w:jc w:val="both"/>
        <w:rPr>
          <w:rFonts w:ascii="Times New Roman" w:hAnsi="Times New Roman" w:cs="Times New Roman"/>
          <w:sz w:val="28"/>
          <w:szCs w:val="28"/>
        </w:rPr>
      </w:pPr>
      <w:r w:rsidRPr="00E60EF4">
        <w:rPr>
          <w:rFonts w:ascii="Times New Roman" w:hAnsi="Times New Roman" w:cs="Times New Roman"/>
          <w:sz w:val="28"/>
          <w:szCs w:val="28"/>
        </w:rPr>
        <w:t>Врачебная комиссия, которая проводит психиатрическое освидетельствование, должна состоять минимум из троих членов – врачей-психиатров и врача – психиатра-нарколога. В комиссии должен быть председатель и секретарь.</w:t>
      </w:r>
    </w:p>
    <w:p w14:paraId="567D9C02" w14:textId="61C7F843" w:rsidR="00E60EF4" w:rsidRDefault="00E60EF4" w:rsidP="00E60EF4">
      <w:pPr>
        <w:spacing w:after="0" w:line="240" w:lineRule="auto"/>
        <w:ind w:firstLine="709"/>
        <w:jc w:val="both"/>
        <w:rPr>
          <w:rFonts w:ascii="Times New Roman" w:hAnsi="Times New Roman" w:cs="Times New Roman"/>
          <w:sz w:val="28"/>
          <w:szCs w:val="28"/>
        </w:rPr>
      </w:pPr>
      <w:r w:rsidRPr="00E60EF4">
        <w:rPr>
          <w:rFonts w:ascii="Times New Roman" w:hAnsi="Times New Roman" w:cs="Times New Roman"/>
          <w:sz w:val="28"/>
          <w:szCs w:val="28"/>
        </w:rPr>
        <w:t>Это указано в пунктах 3–4 приказа ФМБА от 09.06.2018 № 121.</w:t>
      </w:r>
    </w:p>
    <w:p w14:paraId="37F0666A" w14:textId="77777777" w:rsidR="00833796" w:rsidRDefault="00833796" w:rsidP="00AA35BC">
      <w:pPr>
        <w:spacing w:after="0" w:line="240" w:lineRule="auto"/>
        <w:ind w:firstLine="709"/>
        <w:jc w:val="both"/>
        <w:rPr>
          <w:rFonts w:ascii="Times New Roman" w:hAnsi="Times New Roman" w:cs="Times New Roman"/>
          <w:sz w:val="28"/>
          <w:szCs w:val="28"/>
        </w:rPr>
      </w:pPr>
    </w:p>
    <w:p w14:paraId="07998189" w14:textId="2422822F" w:rsidR="00AA35BC" w:rsidRDefault="00833796" w:rsidP="00833796">
      <w:pPr>
        <w:spacing w:after="0" w:line="240" w:lineRule="auto"/>
        <w:jc w:val="center"/>
        <w:rPr>
          <w:rFonts w:ascii="Times New Roman" w:hAnsi="Times New Roman" w:cs="Times New Roman"/>
          <w:sz w:val="28"/>
          <w:szCs w:val="28"/>
        </w:rPr>
      </w:pPr>
      <w:r w:rsidRPr="00AA35BC">
        <w:rPr>
          <w:rFonts w:ascii="Times New Roman" w:hAnsi="Times New Roman" w:cs="Times New Roman"/>
          <w:sz w:val="28"/>
          <w:szCs w:val="28"/>
        </w:rPr>
        <w:t>КАК НАПРАВИТЬ</w:t>
      </w:r>
    </w:p>
    <w:p w14:paraId="5AE8FCBF" w14:textId="77777777" w:rsidR="00833796" w:rsidRPr="00AA35BC" w:rsidRDefault="00833796" w:rsidP="00833796">
      <w:pPr>
        <w:spacing w:after="0" w:line="240" w:lineRule="auto"/>
        <w:jc w:val="center"/>
        <w:rPr>
          <w:rFonts w:ascii="Times New Roman" w:hAnsi="Times New Roman" w:cs="Times New Roman"/>
          <w:sz w:val="28"/>
          <w:szCs w:val="28"/>
        </w:rPr>
      </w:pPr>
    </w:p>
    <w:p w14:paraId="708870BA" w14:textId="4FD0C9B5" w:rsidR="00AA35BC" w:rsidRPr="00AA35BC" w:rsidRDefault="00AA35BC" w:rsidP="00AA35BC">
      <w:pPr>
        <w:spacing w:after="0" w:line="240" w:lineRule="auto"/>
        <w:ind w:firstLine="709"/>
        <w:jc w:val="both"/>
        <w:rPr>
          <w:rFonts w:ascii="Times New Roman" w:hAnsi="Times New Roman" w:cs="Times New Roman"/>
          <w:sz w:val="28"/>
          <w:szCs w:val="28"/>
        </w:rPr>
      </w:pPr>
      <w:r w:rsidRPr="00AA35BC">
        <w:rPr>
          <w:rFonts w:ascii="Times New Roman" w:hAnsi="Times New Roman" w:cs="Times New Roman"/>
          <w:sz w:val="28"/>
          <w:szCs w:val="28"/>
        </w:rPr>
        <w:t>Воспользуйтесь пошаговым алгоритмом, чтобы направить работников на психиатрическое освидетельствование</w:t>
      </w:r>
      <w:r w:rsidR="00833796">
        <w:rPr>
          <w:rFonts w:ascii="Times New Roman" w:hAnsi="Times New Roman" w:cs="Times New Roman"/>
          <w:sz w:val="28"/>
          <w:szCs w:val="28"/>
        </w:rPr>
        <w:t>:</w:t>
      </w:r>
    </w:p>
    <w:p w14:paraId="3D598908" w14:textId="17D7117A" w:rsidR="00AA35BC" w:rsidRPr="00AA35BC" w:rsidRDefault="00AA35BC" w:rsidP="00AA35BC">
      <w:pPr>
        <w:spacing w:after="0" w:line="240" w:lineRule="auto"/>
        <w:ind w:firstLine="709"/>
        <w:jc w:val="both"/>
        <w:rPr>
          <w:rFonts w:ascii="Times New Roman" w:hAnsi="Times New Roman" w:cs="Times New Roman"/>
          <w:sz w:val="28"/>
          <w:szCs w:val="28"/>
        </w:rPr>
      </w:pPr>
      <w:r w:rsidRPr="00AA35BC">
        <w:rPr>
          <w:rFonts w:ascii="Times New Roman" w:hAnsi="Times New Roman" w:cs="Times New Roman"/>
          <w:sz w:val="28"/>
          <w:szCs w:val="28"/>
        </w:rPr>
        <w:t>Шаг 1. Выберите медорганизацию для психосвидетельствования</w:t>
      </w:r>
      <w:r w:rsidR="00833796">
        <w:rPr>
          <w:rFonts w:ascii="Times New Roman" w:hAnsi="Times New Roman" w:cs="Times New Roman"/>
          <w:sz w:val="28"/>
          <w:szCs w:val="28"/>
        </w:rPr>
        <w:t>.</w:t>
      </w:r>
    </w:p>
    <w:p w14:paraId="7E47430B" w14:textId="77777777" w:rsidR="00AA35BC" w:rsidRPr="00AA35BC" w:rsidRDefault="00AA35BC" w:rsidP="00AA35BC">
      <w:pPr>
        <w:spacing w:after="0" w:line="240" w:lineRule="auto"/>
        <w:ind w:firstLine="709"/>
        <w:jc w:val="both"/>
        <w:rPr>
          <w:rFonts w:ascii="Times New Roman" w:hAnsi="Times New Roman" w:cs="Times New Roman"/>
          <w:sz w:val="28"/>
          <w:szCs w:val="28"/>
        </w:rPr>
      </w:pPr>
      <w:r w:rsidRPr="00AA35BC">
        <w:rPr>
          <w:rFonts w:ascii="Times New Roman" w:hAnsi="Times New Roman" w:cs="Times New Roman"/>
          <w:sz w:val="28"/>
          <w:szCs w:val="28"/>
        </w:rPr>
        <w:t>Проходить психиатрическое освидетельствование можно только в лицензированных медицинских организациях. В лицензии на осуществление медицинской деятельности должны быть указаны работы по психиатрическому освидетельствованию (п. 3 Порядка № 342н).</w:t>
      </w:r>
    </w:p>
    <w:p w14:paraId="59CBF26A" w14:textId="77777777" w:rsidR="00AA35BC" w:rsidRPr="00AA35BC" w:rsidRDefault="00AA35BC" w:rsidP="00AA35BC">
      <w:pPr>
        <w:spacing w:after="0" w:line="240" w:lineRule="auto"/>
        <w:ind w:firstLine="709"/>
        <w:jc w:val="both"/>
        <w:rPr>
          <w:rFonts w:ascii="Times New Roman" w:hAnsi="Times New Roman" w:cs="Times New Roman"/>
          <w:sz w:val="28"/>
          <w:szCs w:val="28"/>
        </w:rPr>
      </w:pPr>
      <w:r w:rsidRPr="00AA35BC">
        <w:rPr>
          <w:rFonts w:ascii="Times New Roman" w:hAnsi="Times New Roman" w:cs="Times New Roman"/>
          <w:sz w:val="28"/>
          <w:szCs w:val="28"/>
        </w:rPr>
        <w:t>Заключите договор с медицинским учреждением, где есть врачебная психиатрическая комиссия по проведению обязательного психиатрического освидетельствования работников.</w:t>
      </w:r>
    </w:p>
    <w:p w14:paraId="001FA8F9" w14:textId="77777777" w:rsidR="00AA35BC" w:rsidRPr="00AA35BC" w:rsidRDefault="00AA35BC" w:rsidP="00AA35BC">
      <w:pPr>
        <w:spacing w:after="0" w:line="240" w:lineRule="auto"/>
        <w:ind w:firstLine="709"/>
        <w:jc w:val="both"/>
        <w:rPr>
          <w:rFonts w:ascii="Times New Roman" w:hAnsi="Times New Roman" w:cs="Times New Roman"/>
          <w:sz w:val="28"/>
          <w:szCs w:val="28"/>
        </w:rPr>
      </w:pPr>
    </w:p>
    <w:p w14:paraId="398557EE" w14:textId="4050E6AA" w:rsidR="00AA35BC" w:rsidRPr="00AA35BC" w:rsidRDefault="00AA35BC" w:rsidP="00AA35BC">
      <w:pPr>
        <w:spacing w:after="0" w:line="240" w:lineRule="auto"/>
        <w:ind w:firstLine="709"/>
        <w:jc w:val="both"/>
        <w:rPr>
          <w:rFonts w:ascii="Times New Roman" w:hAnsi="Times New Roman" w:cs="Times New Roman"/>
          <w:sz w:val="28"/>
          <w:szCs w:val="28"/>
        </w:rPr>
      </w:pPr>
      <w:r w:rsidRPr="00AA35BC">
        <w:rPr>
          <w:rFonts w:ascii="Times New Roman" w:hAnsi="Times New Roman" w:cs="Times New Roman"/>
          <w:sz w:val="28"/>
          <w:szCs w:val="28"/>
        </w:rPr>
        <w:t>Шаг 2. Издайте приказ о направлении работника на прохождение психосвидетельствования</w:t>
      </w:r>
      <w:r w:rsidR="00833796">
        <w:rPr>
          <w:rFonts w:ascii="Times New Roman" w:hAnsi="Times New Roman" w:cs="Times New Roman"/>
          <w:sz w:val="28"/>
          <w:szCs w:val="28"/>
        </w:rPr>
        <w:t>.</w:t>
      </w:r>
    </w:p>
    <w:p w14:paraId="4B8B08D2" w14:textId="33F9AB26" w:rsidR="00AA35BC" w:rsidRDefault="00AA35BC" w:rsidP="00AA35BC">
      <w:pPr>
        <w:spacing w:after="0" w:line="240" w:lineRule="auto"/>
        <w:ind w:firstLine="709"/>
        <w:jc w:val="both"/>
        <w:rPr>
          <w:rFonts w:ascii="Times New Roman" w:hAnsi="Times New Roman" w:cs="Times New Roman"/>
          <w:sz w:val="28"/>
          <w:szCs w:val="28"/>
        </w:rPr>
      </w:pPr>
      <w:r w:rsidRPr="00AA35BC">
        <w:rPr>
          <w:rFonts w:ascii="Times New Roman" w:hAnsi="Times New Roman" w:cs="Times New Roman"/>
          <w:sz w:val="28"/>
          <w:szCs w:val="28"/>
        </w:rPr>
        <w:t>Оформлять список контингентов и поименный список для психиатрических освидетельствований не надо. Издайте приказ для организации психиатрического освидетельствования. В приказе укажите работников, которых нужно направить на психосвидетельствование.</w:t>
      </w:r>
    </w:p>
    <w:p w14:paraId="0C27B13E" w14:textId="59BCD17C" w:rsidR="00833796" w:rsidRPr="00AA35BC" w:rsidRDefault="00833796" w:rsidP="00AA35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Образец приказа в приложении № 1. </w:t>
      </w:r>
    </w:p>
    <w:p w14:paraId="4A2474DD" w14:textId="77777777" w:rsidR="00AA35BC" w:rsidRPr="00AA35BC" w:rsidRDefault="00AA35BC" w:rsidP="00AA35BC">
      <w:pPr>
        <w:spacing w:after="0" w:line="240" w:lineRule="auto"/>
        <w:ind w:firstLine="709"/>
        <w:jc w:val="both"/>
        <w:rPr>
          <w:rFonts w:ascii="Times New Roman" w:hAnsi="Times New Roman" w:cs="Times New Roman"/>
          <w:sz w:val="28"/>
          <w:szCs w:val="28"/>
        </w:rPr>
      </w:pPr>
      <w:r w:rsidRPr="00AA35BC">
        <w:rPr>
          <w:rFonts w:ascii="Times New Roman" w:hAnsi="Times New Roman" w:cs="Times New Roman"/>
          <w:sz w:val="28"/>
          <w:szCs w:val="28"/>
        </w:rPr>
        <w:t>Шаг 3. Выдайте направление на психосвидетельствование</w:t>
      </w:r>
    </w:p>
    <w:p w14:paraId="7887786D" w14:textId="77777777" w:rsidR="00AA35BC" w:rsidRPr="00AA35BC" w:rsidRDefault="00AA35BC" w:rsidP="00AA35BC">
      <w:pPr>
        <w:spacing w:after="0" w:line="240" w:lineRule="auto"/>
        <w:ind w:firstLine="709"/>
        <w:jc w:val="both"/>
        <w:rPr>
          <w:rFonts w:ascii="Times New Roman" w:hAnsi="Times New Roman" w:cs="Times New Roman"/>
          <w:sz w:val="28"/>
          <w:szCs w:val="28"/>
        </w:rPr>
      </w:pPr>
      <w:r w:rsidRPr="00AA35BC">
        <w:rPr>
          <w:rFonts w:ascii="Times New Roman" w:hAnsi="Times New Roman" w:cs="Times New Roman"/>
          <w:sz w:val="28"/>
          <w:szCs w:val="28"/>
        </w:rPr>
        <w:t>Выдайте каждому работнику индивидуальное направление на психиатрическое освидетельствование. В направлении укажите сведения о работодателе и данные о работнике, в том числе перечень работ, которые выполняет работник. Формировать направление можно в электронном виде, с использованием электронных подписей.</w:t>
      </w:r>
    </w:p>
    <w:p w14:paraId="0987B30F" w14:textId="479BDDD7" w:rsidR="00AA35BC" w:rsidRPr="00AA35BC" w:rsidRDefault="00E76AB6" w:rsidP="00AA35BC">
      <w:pPr>
        <w:spacing w:after="0" w:line="240" w:lineRule="auto"/>
        <w:ind w:firstLine="709"/>
        <w:jc w:val="both"/>
        <w:rPr>
          <w:rFonts w:ascii="Times New Roman" w:hAnsi="Times New Roman" w:cs="Times New Roman"/>
          <w:sz w:val="28"/>
          <w:szCs w:val="28"/>
        </w:rPr>
      </w:pPr>
      <w:r w:rsidRPr="00E76AB6">
        <w:rPr>
          <w:rFonts w:ascii="Times New Roman" w:hAnsi="Times New Roman" w:cs="Times New Roman"/>
          <w:sz w:val="28"/>
          <w:szCs w:val="28"/>
        </w:rPr>
        <w:t>Образец н</w:t>
      </w:r>
      <w:r w:rsidR="007B25FB" w:rsidRPr="00E76AB6">
        <w:rPr>
          <w:rFonts w:ascii="Times New Roman" w:hAnsi="Times New Roman" w:cs="Times New Roman"/>
          <w:sz w:val="28"/>
          <w:szCs w:val="28"/>
        </w:rPr>
        <w:t>аправлени</w:t>
      </w:r>
      <w:r w:rsidRPr="00E76AB6">
        <w:rPr>
          <w:rFonts w:ascii="Times New Roman" w:hAnsi="Times New Roman" w:cs="Times New Roman"/>
          <w:sz w:val="28"/>
          <w:szCs w:val="28"/>
        </w:rPr>
        <w:t>я</w:t>
      </w:r>
      <w:r w:rsidR="007B25FB" w:rsidRPr="00E76AB6">
        <w:rPr>
          <w:rFonts w:ascii="Times New Roman" w:hAnsi="Times New Roman" w:cs="Times New Roman"/>
          <w:sz w:val="28"/>
          <w:szCs w:val="28"/>
        </w:rPr>
        <w:t xml:space="preserve"> на обязательное психиатрическое освидетельствование </w:t>
      </w:r>
      <w:r w:rsidRPr="00E76AB6">
        <w:rPr>
          <w:rFonts w:ascii="Times New Roman" w:hAnsi="Times New Roman" w:cs="Times New Roman"/>
          <w:sz w:val="28"/>
          <w:szCs w:val="28"/>
        </w:rPr>
        <w:t>в приложении № 2.</w:t>
      </w:r>
    </w:p>
    <w:p w14:paraId="615D9832" w14:textId="2A97BF66" w:rsidR="00AA35BC" w:rsidRPr="00AA35BC" w:rsidRDefault="00AA35BC" w:rsidP="00AA35BC">
      <w:pPr>
        <w:spacing w:after="0" w:line="240" w:lineRule="auto"/>
        <w:ind w:firstLine="709"/>
        <w:jc w:val="both"/>
        <w:rPr>
          <w:rFonts w:ascii="Times New Roman" w:hAnsi="Times New Roman" w:cs="Times New Roman"/>
          <w:sz w:val="28"/>
          <w:szCs w:val="28"/>
        </w:rPr>
      </w:pPr>
      <w:r w:rsidRPr="00AA35BC">
        <w:rPr>
          <w:rFonts w:ascii="Times New Roman" w:hAnsi="Times New Roman" w:cs="Times New Roman"/>
          <w:sz w:val="28"/>
          <w:szCs w:val="28"/>
        </w:rPr>
        <w:t>Работодатель должен организовать учет выданных направлений, в том числе в форме электронного документа. Это следует из пункта 6 Порядка</w:t>
      </w:r>
      <w:r w:rsidR="00E76AB6">
        <w:rPr>
          <w:rFonts w:ascii="Times New Roman" w:hAnsi="Times New Roman" w:cs="Times New Roman"/>
          <w:sz w:val="28"/>
          <w:szCs w:val="28"/>
        </w:rPr>
        <w:t xml:space="preserve">               </w:t>
      </w:r>
      <w:r w:rsidRPr="00AA35BC">
        <w:rPr>
          <w:rFonts w:ascii="Times New Roman" w:hAnsi="Times New Roman" w:cs="Times New Roman"/>
          <w:sz w:val="28"/>
          <w:szCs w:val="28"/>
        </w:rPr>
        <w:t xml:space="preserve"> № 342н. Для этого занесите запись о выданном направлении в журнал учета направлений.</w:t>
      </w:r>
    </w:p>
    <w:p w14:paraId="5EA4909A" w14:textId="5DE42A93" w:rsidR="00AA35BC" w:rsidRPr="00AA35BC" w:rsidRDefault="00E76AB6" w:rsidP="00AA35BC">
      <w:pPr>
        <w:spacing w:after="0" w:line="240" w:lineRule="auto"/>
        <w:ind w:firstLine="709"/>
        <w:jc w:val="both"/>
        <w:rPr>
          <w:rFonts w:ascii="Times New Roman" w:hAnsi="Times New Roman" w:cs="Times New Roman"/>
          <w:sz w:val="28"/>
          <w:szCs w:val="28"/>
        </w:rPr>
      </w:pPr>
      <w:r w:rsidRPr="00E76AB6">
        <w:rPr>
          <w:rFonts w:ascii="Times New Roman" w:hAnsi="Times New Roman" w:cs="Times New Roman"/>
          <w:sz w:val="28"/>
          <w:szCs w:val="28"/>
        </w:rPr>
        <w:t>Образец</w:t>
      </w:r>
      <w:r w:rsidRPr="00AA35BC">
        <w:rPr>
          <w:rFonts w:ascii="Times New Roman" w:hAnsi="Times New Roman" w:cs="Times New Roman"/>
          <w:sz w:val="28"/>
          <w:szCs w:val="28"/>
        </w:rPr>
        <w:t xml:space="preserve"> журнал</w:t>
      </w:r>
      <w:r w:rsidR="001154B8">
        <w:rPr>
          <w:rFonts w:ascii="Times New Roman" w:hAnsi="Times New Roman" w:cs="Times New Roman"/>
          <w:sz w:val="28"/>
          <w:szCs w:val="28"/>
        </w:rPr>
        <w:t>а</w:t>
      </w:r>
      <w:r w:rsidRPr="00AA35BC">
        <w:rPr>
          <w:rFonts w:ascii="Times New Roman" w:hAnsi="Times New Roman" w:cs="Times New Roman"/>
          <w:sz w:val="28"/>
          <w:szCs w:val="28"/>
        </w:rPr>
        <w:t xml:space="preserve"> учета выдачи направлений на психиатрическое освидетельствование </w:t>
      </w:r>
      <w:r w:rsidR="001154B8" w:rsidRPr="00E76AB6">
        <w:rPr>
          <w:rFonts w:ascii="Times New Roman" w:hAnsi="Times New Roman" w:cs="Times New Roman"/>
          <w:sz w:val="28"/>
          <w:szCs w:val="28"/>
        </w:rPr>
        <w:t xml:space="preserve">в приложении № </w:t>
      </w:r>
      <w:r w:rsidR="001154B8">
        <w:rPr>
          <w:rFonts w:ascii="Times New Roman" w:hAnsi="Times New Roman" w:cs="Times New Roman"/>
          <w:sz w:val="28"/>
          <w:szCs w:val="28"/>
        </w:rPr>
        <w:t>3</w:t>
      </w:r>
      <w:r w:rsidR="001154B8" w:rsidRPr="00E76AB6">
        <w:rPr>
          <w:rFonts w:ascii="Times New Roman" w:hAnsi="Times New Roman" w:cs="Times New Roman"/>
          <w:sz w:val="28"/>
          <w:szCs w:val="28"/>
        </w:rPr>
        <w:t>.</w:t>
      </w:r>
    </w:p>
    <w:p w14:paraId="0B4CA9CA" w14:textId="1542384D" w:rsidR="00AA35BC" w:rsidRPr="00AA35BC" w:rsidRDefault="00AA35BC" w:rsidP="00AA35BC">
      <w:pPr>
        <w:spacing w:after="0" w:line="240" w:lineRule="auto"/>
        <w:ind w:firstLine="709"/>
        <w:jc w:val="both"/>
        <w:rPr>
          <w:rFonts w:ascii="Times New Roman" w:hAnsi="Times New Roman" w:cs="Times New Roman"/>
          <w:sz w:val="28"/>
          <w:szCs w:val="28"/>
        </w:rPr>
      </w:pPr>
      <w:r w:rsidRPr="00AA35BC">
        <w:rPr>
          <w:rFonts w:ascii="Times New Roman" w:hAnsi="Times New Roman" w:cs="Times New Roman"/>
          <w:sz w:val="28"/>
          <w:szCs w:val="28"/>
        </w:rPr>
        <w:t>Шаг 4. Направьте работника на психосвидетельствование</w:t>
      </w:r>
      <w:r w:rsidR="001154B8">
        <w:rPr>
          <w:rFonts w:ascii="Times New Roman" w:hAnsi="Times New Roman" w:cs="Times New Roman"/>
          <w:sz w:val="28"/>
          <w:szCs w:val="28"/>
        </w:rPr>
        <w:t>.</w:t>
      </w:r>
    </w:p>
    <w:p w14:paraId="68450177" w14:textId="77777777" w:rsidR="00AA35BC" w:rsidRPr="00AA35BC" w:rsidRDefault="00AA35BC" w:rsidP="00AA35BC">
      <w:pPr>
        <w:spacing w:after="0" w:line="240" w:lineRule="auto"/>
        <w:ind w:firstLine="709"/>
        <w:jc w:val="both"/>
        <w:rPr>
          <w:rFonts w:ascii="Times New Roman" w:hAnsi="Times New Roman" w:cs="Times New Roman"/>
          <w:sz w:val="28"/>
          <w:szCs w:val="28"/>
        </w:rPr>
      </w:pPr>
      <w:r w:rsidRPr="00AA35BC">
        <w:rPr>
          <w:rFonts w:ascii="Times New Roman" w:hAnsi="Times New Roman" w:cs="Times New Roman"/>
          <w:sz w:val="28"/>
          <w:szCs w:val="28"/>
        </w:rPr>
        <w:t>Направьте работника на психиатрическое освидетельствование в медицинскую организацию, с которой заключили договор.</w:t>
      </w:r>
    </w:p>
    <w:p w14:paraId="1410E995" w14:textId="77777777" w:rsidR="00AA35BC" w:rsidRPr="00AA35BC" w:rsidRDefault="00AA35BC" w:rsidP="00AA35BC">
      <w:pPr>
        <w:spacing w:after="0" w:line="240" w:lineRule="auto"/>
        <w:ind w:firstLine="709"/>
        <w:jc w:val="both"/>
        <w:rPr>
          <w:rFonts w:ascii="Times New Roman" w:hAnsi="Times New Roman" w:cs="Times New Roman"/>
          <w:sz w:val="28"/>
          <w:szCs w:val="28"/>
        </w:rPr>
      </w:pPr>
      <w:r w:rsidRPr="00AA35BC">
        <w:rPr>
          <w:rFonts w:ascii="Times New Roman" w:hAnsi="Times New Roman" w:cs="Times New Roman"/>
          <w:sz w:val="28"/>
          <w:szCs w:val="28"/>
        </w:rPr>
        <w:t>Перечень документов, которые работник должен предоставить в медицинскую организацию для прохождения психосвидетельствования:</w:t>
      </w:r>
    </w:p>
    <w:p w14:paraId="3F4A5B70" w14:textId="675339D4" w:rsidR="00AA35BC" w:rsidRPr="00AA35BC" w:rsidRDefault="001154B8" w:rsidP="00AA35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A35BC" w:rsidRPr="00AA35BC">
        <w:rPr>
          <w:rFonts w:ascii="Times New Roman" w:hAnsi="Times New Roman" w:cs="Times New Roman"/>
          <w:sz w:val="28"/>
          <w:szCs w:val="28"/>
        </w:rPr>
        <w:t>направление;</w:t>
      </w:r>
    </w:p>
    <w:p w14:paraId="22A2A0F8" w14:textId="34CD6D01" w:rsidR="00AA35BC" w:rsidRPr="00AA35BC" w:rsidRDefault="001154B8" w:rsidP="00AA35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A35BC" w:rsidRPr="00AA35BC">
        <w:rPr>
          <w:rFonts w:ascii="Times New Roman" w:hAnsi="Times New Roman" w:cs="Times New Roman"/>
          <w:sz w:val="28"/>
          <w:szCs w:val="28"/>
        </w:rPr>
        <w:t>документ, подтверждающий регистрацию в системе индивидуального учета (СНИЛС или АДИ-РЕГ);</w:t>
      </w:r>
    </w:p>
    <w:p w14:paraId="5406164C" w14:textId="0386A074" w:rsidR="00AA35BC" w:rsidRPr="00AA35BC" w:rsidRDefault="001154B8" w:rsidP="00AA35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AA35BC" w:rsidRPr="00AA35BC">
        <w:rPr>
          <w:rFonts w:ascii="Times New Roman" w:hAnsi="Times New Roman" w:cs="Times New Roman"/>
          <w:sz w:val="28"/>
          <w:szCs w:val="28"/>
        </w:rPr>
        <w:t>заключения, выданные по результатам предварительных и периодических медицинских осмотров;</w:t>
      </w:r>
    </w:p>
    <w:p w14:paraId="08923109" w14:textId="73EFCC7C" w:rsidR="00AA35BC" w:rsidRPr="00AA35BC" w:rsidRDefault="001154B8" w:rsidP="00AA35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A35BC" w:rsidRPr="00AA35BC">
        <w:rPr>
          <w:rFonts w:ascii="Times New Roman" w:hAnsi="Times New Roman" w:cs="Times New Roman"/>
          <w:sz w:val="28"/>
          <w:szCs w:val="28"/>
        </w:rPr>
        <w:t>паспорт или иной документ, удостоверяющий личность.</w:t>
      </w:r>
    </w:p>
    <w:p w14:paraId="6B6FEE6C" w14:textId="77777777" w:rsidR="00AA35BC" w:rsidRPr="00AA35BC" w:rsidRDefault="00AA35BC" w:rsidP="00AA35BC">
      <w:pPr>
        <w:spacing w:after="0" w:line="240" w:lineRule="auto"/>
        <w:ind w:firstLine="709"/>
        <w:jc w:val="both"/>
        <w:rPr>
          <w:rFonts w:ascii="Times New Roman" w:hAnsi="Times New Roman" w:cs="Times New Roman"/>
          <w:sz w:val="28"/>
          <w:szCs w:val="28"/>
        </w:rPr>
      </w:pPr>
      <w:r w:rsidRPr="00AA35BC">
        <w:rPr>
          <w:rFonts w:ascii="Times New Roman" w:hAnsi="Times New Roman" w:cs="Times New Roman"/>
          <w:sz w:val="28"/>
          <w:szCs w:val="28"/>
        </w:rPr>
        <w:t>Это указано в пункте 7 Приказа № 342н.</w:t>
      </w:r>
    </w:p>
    <w:p w14:paraId="4F8C058B" w14:textId="54F3D7E2" w:rsidR="00AA35BC" w:rsidRDefault="00AA35BC" w:rsidP="00AA35BC">
      <w:pPr>
        <w:spacing w:after="0" w:line="240" w:lineRule="auto"/>
        <w:ind w:firstLine="709"/>
        <w:jc w:val="both"/>
        <w:rPr>
          <w:rFonts w:ascii="Times New Roman" w:hAnsi="Times New Roman" w:cs="Times New Roman"/>
          <w:sz w:val="28"/>
          <w:szCs w:val="28"/>
        </w:rPr>
      </w:pPr>
      <w:r w:rsidRPr="00AA35BC">
        <w:rPr>
          <w:rFonts w:ascii="Times New Roman" w:hAnsi="Times New Roman" w:cs="Times New Roman"/>
          <w:sz w:val="28"/>
          <w:szCs w:val="28"/>
        </w:rPr>
        <w:t>Разместите памятку о необходимых документах для прохождения психосвидетельствования на информационном стенде или выдайте каждому работнику.</w:t>
      </w:r>
    </w:p>
    <w:p w14:paraId="1B87BD2A" w14:textId="162AC324" w:rsidR="00AA35BC" w:rsidRPr="00AA35BC" w:rsidRDefault="00AA35BC" w:rsidP="00AA35BC">
      <w:pPr>
        <w:spacing w:after="0" w:line="240" w:lineRule="auto"/>
        <w:ind w:firstLine="709"/>
        <w:jc w:val="both"/>
        <w:rPr>
          <w:rFonts w:ascii="Times New Roman" w:hAnsi="Times New Roman" w:cs="Times New Roman"/>
          <w:sz w:val="28"/>
          <w:szCs w:val="28"/>
        </w:rPr>
      </w:pPr>
      <w:r w:rsidRPr="00AA35BC">
        <w:rPr>
          <w:rFonts w:ascii="Times New Roman" w:hAnsi="Times New Roman" w:cs="Times New Roman"/>
          <w:sz w:val="28"/>
          <w:szCs w:val="28"/>
        </w:rPr>
        <w:t>Шаг 5. Получите медицинское заключение о прохождении психосвидетельствования</w:t>
      </w:r>
      <w:r w:rsidR="001154B8">
        <w:rPr>
          <w:rFonts w:ascii="Times New Roman" w:hAnsi="Times New Roman" w:cs="Times New Roman"/>
          <w:sz w:val="28"/>
          <w:szCs w:val="28"/>
        </w:rPr>
        <w:t xml:space="preserve">. </w:t>
      </w:r>
    </w:p>
    <w:p w14:paraId="4170BE5D" w14:textId="77777777" w:rsidR="00AA35BC" w:rsidRPr="00AA35BC" w:rsidRDefault="00AA35BC" w:rsidP="00AA35BC">
      <w:pPr>
        <w:spacing w:after="0" w:line="240" w:lineRule="auto"/>
        <w:ind w:firstLine="709"/>
        <w:jc w:val="both"/>
        <w:rPr>
          <w:rFonts w:ascii="Times New Roman" w:hAnsi="Times New Roman" w:cs="Times New Roman"/>
          <w:sz w:val="28"/>
          <w:szCs w:val="28"/>
        </w:rPr>
      </w:pPr>
      <w:r w:rsidRPr="00AA35BC">
        <w:rPr>
          <w:rFonts w:ascii="Times New Roman" w:hAnsi="Times New Roman" w:cs="Times New Roman"/>
          <w:sz w:val="28"/>
          <w:szCs w:val="28"/>
        </w:rPr>
        <w:t>Медицинская организация направит заключение работодателю только по согласию работника. Это следует из пункта 13 Порядка № 342н.</w:t>
      </w:r>
    </w:p>
    <w:p w14:paraId="4B72F677" w14:textId="77777777" w:rsidR="00AA35BC" w:rsidRPr="00AA35BC" w:rsidRDefault="00AA35BC" w:rsidP="00AA35BC">
      <w:pPr>
        <w:spacing w:after="0" w:line="240" w:lineRule="auto"/>
        <w:ind w:firstLine="709"/>
        <w:jc w:val="both"/>
        <w:rPr>
          <w:rFonts w:ascii="Times New Roman" w:hAnsi="Times New Roman" w:cs="Times New Roman"/>
          <w:sz w:val="28"/>
          <w:szCs w:val="28"/>
        </w:rPr>
      </w:pPr>
      <w:r w:rsidRPr="00AA35BC">
        <w:rPr>
          <w:rFonts w:ascii="Times New Roman" w:hAnsi="Times New Roman" w:cs="Times New Roman"/>
          <w:sz w:val="28"/>
          <w:szCs w:val="28"/>
        </w:rPr>
        <w:t>Заключение можно получить в электронной форме. При этом у членов врачебной комиссии должны быть усиленные квалифицированные электронные подписи.</w:t>
      </w:r>
    </w:p>
    <w:p w14:paraId="1465FF83" w14:textId="77777777" w:rsidR="00AA35BC" w:rsidRPr="00AA35BC" w:rsidRDefault="00AA35BC" w:rsidP="00AA35BC">
      <w:pPr>
        <w:spacing w:after="0" w:line="240" w:lineRule="auto"/>
        <w:ind w:firstLine="709"/>
        <w:jc w:val="both"/>
        <w:rPr>
          <w:rFonts w:ascii="Times New Roman" w:hAnsi="Times New Roman" w:cs="Times New Roman"/>
          <w:sz w:val="28"/>
          <w:szCs w:val="28"/>
        </w:rPr>
      </w:pPr>
    </w:p>
    <w:p w14:paraId="2807F49F" w14:textId="77777777" w:rsidR="00AA35BC" w:rsidRPr="00AA35BC" w:rsidRDefault="00AA35BC" w:rsidP="00AA35BC">
      <w:pPr>
        <w:spacing w:after="0" w:line="240" w:lineRule="auto"/>
        <w:ind w:firstLine="709"/>
        <w:jc w:val="both"/>
        <w:rPr>
          <w:rFonts w:ascii="Times New Roman" w:hAnsi="Times New Roman" w:cs="Times New Roman"/>
          <w:sz w:val="28"/>
          <w:szCs w:val="28"/>
        </w:rPr>
      </w:pPr>
      <w:r w:rsidRPr="00AA35BC">
        <w:rPr>
          <w:rFonts w:ascii="Times New Roman" w:hAnsi="Times New Roman" w:cs="Times New Roman"/>
          <w:sz w:val="28"/>
          <w:szCs w:val="28"/>
        </w:rPr>
        <w:lastRenderedPageBreak/>
        <w:t>Передают заключение по защищенной сети. Это исключает возможность несанкционированного доступа к информации и обеспечивает соблюдение требований о защите персональных данных и врачебной тайны (</w:t>
      </w:r>
      <w:proofErr w:type="spellStart"/>
      <w:r w:rsidRPr="00AA35BC">
        <w:rPr>
          <w:rFonts w:ascii="Times New Roman" w:hAnsi="Times New Roman" w:cs="Times New Roman"/>
          <w:sz w:val="28"/>
          <w:szCs w:val="28"/>
        </w:rPr>
        <w:t>пп</w:t>
      </w:r>
      <w:proofErr w:type="spellEnd"/>
      <w:r w:rsidRPr="00AA35BC">
        <w:rPr>
          <w:rFonts w:ascii="Times New Roman" w:hAnsi="Times New Roman" w:cs="Times New Roman"/>
          <w:sz w:val="28"/>
          <w:szCs w:val="28"/>
        </w:rPr>
        <w:t>. 2 п. 13 Порядка № 342н).</w:t>
      </w:r>
    </w:p>
    <w:p w14:paraId="487E541E" w14:textId="77777777" w:rsidR="001154B8" w:rsidRPr="002F7079" w:rsidRDefault="001154B8" w:rsidP="001154B8">
      <w:pPr>
        <w:spacing w:after="0" w:line="240" w:lineRule="auto"/>
        <w:ind w:firstLine="709"/>
        <w:jc w:val="both"/>
        <w:rPr>
          <w:rFonts w:ascii="Times New Roman" w:hAnsi="Times New Roman" w:cs="Times New Roman"/>
          <w:i/>
          <w:iCs/>
          <w:sz w:val="28"/>
          <w:szCs w:val="28"/>
        </w:rPr>
      </w:pPr>
      <w:r w:rsidRPr="002F7079">
        <w:rPr>
          <w:rFonts w:ascii="Times New Roman" w:hAnsi="Times New Roman" w:cs="Times New Roman"/>
          <w:i/>
          <w:iCs/>
          <w:sz w:val="28"/>
          <w:szCs w:val="28"/>
        </w:rPr>
        <w:t>Часто задаваемы</w:t>
      </w:r>
      <w:r>
        <w:rPr>
          <w:rFonts w:ascii="Times New Roman" w:hAnsi="Times New Roman" w:cs="Times New Roman"/>
          <w:i/>
          <w:iCs/>
          <w:sz w:val="28"/>
          <w:szCs w:val="28"/>
        </w:rPr>
        <w:t>е</w:t>
      </w:r>
      <w:r w:rsidRPr="002F7079">
        <w:rPr>
          <w:rFonts w:ascii="Times New Roman" w:hAnsi="Times New Roman" w:cs="Times New Roman"/>
          <w:i/>
          <w:iCs/>
          <w:sz w:val="28"/>
          <w:szCs w:val="28"/>
        </w:rPr>
        <w:t xml:space="preserve"> вопросы:</w:t>
      </w:r>
    </w:p>
    <w:p w14:paraId="3117130D" w14:textId="73AAC449" w:rsidR="00AA35BC" w:rsidRPr="00AA35BC" w:rsidRDefault="001154B8" w:rsidP="00AA35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AA35BC" w:rsidRPr="00AA35BC">
        <w:rPr>
          <w:rFonts w:ascii="Times New Roman" w:hAnsi="Times New Roman" w:cs="Times New Roman"/>
          <w:sz w:val="28"/>
          <w:szCs w:val="28"/>
        </w:rPr>
        <w:t>Можно ли не выдавать индивидуальные направления на психосвидетельствования, а выдать общий список работников</w:t>
      </w:r>
      <w:r>
        <w:rPr>
          <w:rFonts w:ascii="Times New Roman" w:hAnsi="Times New Roman" w:cs="Times New Roman"/>
          <w:sz w:val="28"/>
          <w:szCs w:val="28"/>
        </w:rPr>
        <w:t>?</w:t>
      </w:r>
    </w:p>
    <w:p w14:paraId="5D42A1E1" w14:textId="77777777" w:rsidR="00AA35BC" w:rsidRPr="00AA35BC" w:rsidRDefault="00AA35BC" w:rsidP="00AA35BC">
      <w:pPr>
        <w:spacing w:after="0" w:line="240" w:lineRule="auto"/>
        <w:ind w:firstLine="709"/>
        <w:jc w:val="both"/>
        <w:rPr>
          <w:rFonts w:ascii="Times New Roman" w:hAnsi="Times New Roman" w:cs="Times New Roman"/>
          <w:sz w:val="28"/>
          <w:szCs w:val="28"/>
        </w:rPr>
      </w:pPr>
      <w:r w:rsidRPr="00AA35BC">
        <w:rPr>
          <w:rFonts w:ascii="Times New Roman" w:hAnsi="Times New Roman" w:cs="Times New Roman"/>
          <w:sz w:val="28"/>
          <w:szCs w:val="28"/>
        </w:rPr>
        <w:t>Нет, нельзя.</w:t>
      </w:r>
    </w:p>
    <w:p w14:paraId="6D4B3ABD" w14:textId="5A72F758" w:rsidR="00AA35BC" w:rsidRPr="00AA35BC" w:rsidRDefault="00AA35BC" w:rsidP="00AA35BC">
      <w:pPr>
        <w:spacing w:after="0" w:line="240" w:lineRule="auto"/>
        <w:ind w:firstLine="709"/>
        <w:jc w:val="both"/>
        <w:rPr>
          <w:rFonts w:ascii="Times New Roman" w:hAnsi="Times New Roman" w:cs="Times New Roman"/>
          <w:sz w:val="28"/>
          <w:szCs w:val="28"/>
        </w:rPr>
      </w:pPr>
      <w:r w:rsidRPr="00AA35BC">
        <w:rPr>
          <w:rFonts w:ascii="Times New Roman" w:hAnsi="Times New Roman" w:cs="Times New Roman"/>
          <w:sz w:val="28"/>
          <w:szCs w:val="28"/>
        </w:rPr>
        <w:t xml:space="preserve">Для прохождения психиатрического освидетельствования работник представляет выданное работодателем направление, в котором указан вид деятельности, осуществляемый работником в соответствии с приложением </w:t>
      </w:r>
      <w:r w:rsidR="001154B8">
        <w:rPr>
          <w:rFonts w:ascii="Times New Roman" w:hAnsi="Times New Roman" w:cs="Times New Roman"/>
          <w:sz w:val="28"/>
          <w:szCs w:val="28"/>
        </w:rPr>
        <w:t xml:space="preserve">             </w:t>
      </w:r>
      <w:r w:rsidRPr="00AA35BC">
        <w:rPr>
          <w:rFonts w:ascii="Times New Roman" w:hAnsi="Times New Roman" w:cs="Times New Roman"/>
          <w:sz w:val="28"/>
          <w:szCs w:val="28"/>
        </w:rPr>
        <w:t>№ 2 утвержденным приказом Минздрава от 20.05.2022 № 342н.</w:t>
      </w:r>
    </w:p>
    <w:p w14:paraId="37C14C2E" w14:textId="135F72EB" w:rsidR="00AA35BC" w:rsidRPr="00AA35BC" w:rsidRDefault="00AA35BC" w:rsidP="00AA35BC">
      <w:pPr>
        <w:spacing w:after="0" w:line="240" w:lineRule="auto"/>
        <w:ind w:firstLine="709"/>
        <w:jc w:val="both"/>
        <w:rPr>
          <w:rFonts w:ascii="Times New Roman" w:hAnsi="Times New Roman" w:cs="Times New Roman"/>
          <w:sz w:val="28"/>
          <w:szCs w:val="28"/>
        </w:rPr>
      </w:pPr>
      <w:r w:rsidRPr="00AA35BC">
        <w:rPr>
          <w:rFonts w:ascii="Times New Roman" w:hAnsi="Times New Roman" w:cs="Times New Roman"/>
          <w:sz w:val="28"/>
          <w:szCs w:val="28"/>
        </w:rPr>
        <w:t>Если выдать работнику вместо индивидуального направления общий список, он получит доступ к персональным данным других работников. То есть работодатель разгласит персональную информацию других работников без их согласия, что грозит штрафом до 50 000 руб. (ст. 13.11 КоАП, ст. 90 Т</w:t>
      </w:r>
      <w:r w:rsidR="001154B8">
        <w:rPr>
          <w:rFonts w:ascii="Times New Roman" w:hAnsi="Times New Roman" w:cs="Times New Roman"/>
          <w:sz w:val="28"/>
          <w:szCs w:val="28"/>
        </w:rPr>
        <w:t>рудового кодекса РФ</w:t>
      </w:r>
      <w:r w:rsidRPr="00AA35BC">
        <w:rPr>
          <w:rFonts w:ascii="Times New Roman" w:hAnsi="Times New Roman" w:cs="Times New Roman"/>
          <w:sz w:val="28"/>
          <w:szCs w:val="28"/>
        </w:rPr>
        <w:t>, ч. 1 ст. 24 Закона от 27.07.2006 № 152-ФЗ).</w:t>
      </w:r>
    </w:p>
    <w:p w14:paraId="0BED4CBB" w14:textId="77777777" w:rsidR="00AA35BC" w:rsidRPr="00AA35BC" w:rsidRDefault="00AA35BC" w:rsidP="00AA35BC">
      <w:pPr>
        <w:spacing w:after="0" w:line="240" w:lineRule="auto"/>
        <w:ind w:firstLine="709"/>
        <w:jc w:val="both"/>
        <w:rPr>
          <w:rFonts w:ascii="Times New Roman" w:hAnsi="Times New Roman" w:cs="Times New Roman"/>
          <w:sz w:val="28"/>
          <w:szCs w:val="28"/>
        </w:rPr>
      </w:pPr>
      <w:r w:rsidRPr="00AA35BC">
        <w:rPr>
          <w:rFonts w:ascii="Times New Roman" w:hAnsi="Times New Roman" w:cs="Times New Roman"/>
          <w:sz w:val="28"/>
          <w:szCs w:val="28"/>
        </w:rPr>
        <w:t>Поэтому, чтобы направить работников на психиатрическое освидетельствование, выдайте каждому из них индивидуальное направление.</w:t>
      </w:r>
    </w:p>
    <w:p w14:paraId="2000D65C" w14:textId="5A4D5D6C" w:rsidR="00AA35BC" w:rsidRPr="00AA35BC" w:rsidRDefault="001154B8" w:rsidP="00AA35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AA35BC" w:rsidRPr="00AA35BC">
        <w:rPr>
          <w:rFonts w:ascii="Times New Roman" w:hAnsi="Times New Roman" w:cs="Times New Roman"/>
          <w:sz w:val="28"/>
          <w:szCs w:val="28"/>
        </w:rPr>
        <w:t>Что делать, если работник отказался от обязательного психиатрического освидетельствования</w:t>
      </w:r>
      <w:r>
        <w:rPr>
          <w:rFonts w:ascii="Times New Roman" w:hAnsi="Times New Roman" w:cs="Times New Roman"/>
          <w:sz w:val="28"/>
          <w:szCs w:val="28"/>
        </w:rPr>
        <w:t>?</w:t>
      </w:r>
    </w:p>
    <w:p w14:paraId="4BB111A8" w14:textId="2C9DD249" w:rsidR="00AA35BC" w:rsidRPr="00AA35BC" w:rsidRDefault="00AA35BC" w:rsidP="00AA35BC">
      <w:pPr>
        <w:spacing w:after="0" w:line="240" w:lineRule="auto"/>
        <w:ind w:firstLine="709"/>
        <w:jc w:val="both"/>
        <w:rPr>
          <w:rFonts w:ascii="Times New Roman" w:hAnsi="Times New Roman" w:cs="Times New Roman"/>
          <w:sz w:val="28"/>
          <w:szCs w:val="28"/>
        </w:rPr>
      </w:pPr>
      <w:r w:rsidRPr="00AA35BC">
        <w:rPr>
          <w:rFonts w:ascii="Times New Roman" w:hAnsi="Times New Roman" w:cs="Times New Roman"/>
          <w:sz w:val="28"/>
          <w:szCs w:val="28"/>
        </w:rPr>
        <w:t xml:space="preserve">Если работник откажется пройти обязательное для него психиатрическое освидетельствование, отстраните его от работы без сохранения заработной платы (ст. 76 </w:t>
      </w:r>
      <w:r w:rsidR="001154B8" w:rsidRPr="00AA35BC">
        <w:rPr>
          <w:rFonts w:ascii="Times New Roman" w:hAnsi="Times New Roman" w:cs="Times New Roman"/>
          <w:sz w:val="28"/>
          <w:szCs w:val="28"/>
        </w:rPr>
        <w:t>Т</w:t>
      </w:r>
      <w:r w:rsidR="001154B8">
        <w:rPr>
          <w:rFonts w:ascii="Times New Roman" w:hAnsi="Times New Roman" w:cs="Times New Roman"/>
          <w:sz w:val="28"/>
          <w:szCs w:val="28"/>
        </w:rPr>
        <w:t>рудового кодекса РФ</w:t>
      </w:r>
      <w:r w:rsidRPr="00AA35BC">
        <w:rPr>
          <w:rFonts w:ascii="Times New Roman" w:hAnsi="Times New Roman" w:cs="Times New Roman"/>
          <w:sz w:val="28"/>
          <w:szCs w:val="28"/>
        </w:rPr>
        <w:t>).</w:t>
      </w:r>
    </w:p>
    <w:p w14:paraId="73AF4118" w14:textId="2C18FAD9" w:rsidR="00AA35BC" w:rsidRPr="00AA35BC" w:rsidRDefault="00AA35BC" w:rsidP="00AA35BC">
      <w:pPr>
        <w:spacing w:after="0" w:line="240" w:lineRule="auto"/>
        <w:ind w:firstLine="709"/>
        <w:jc w:val="both"/>
        <w:rPr>
          <w:rFonts w:ascii="Times New Roman" w:hAnsi="Times New Roman" w:cs="Times New Roman"/>
          <w:sz w:val="28"/>
          <w:szCs w:val="28"/>
        </w:rPr>
      </w:pPr>
      <w:r w:rsidRPr="00AA35BC">
        <w:rPr>
          <w:rFonts w:ascii="Times New Roman" w:hAnsi="Times New Roman" w:cs="Times New Roman"/>
          <w:sz w:val="28"/>
          <w:szCs w:val="28"/>
        </w:rPr>
        <w:t xml:space="preserve">Проходить психиатрическое освидетельствование – это обязанность работника (ст. 21, ст. 215 </w:t>
      </w:r>
      <w:r w:rsidR="00271F98" w:rsidRPr="00AA35BC">
        <w:rPr>
          <w:rFonts w:ascii="Times New Roman" w:hAnsi="Times New Roman" w:cs="Times New Roman"/>
          <w:sz w:val="28"/>
          <w:szCs w:val="28"/>
        </w:rPr>
        <w:t>Т</w:t>
      </w:r>
      <w:r w:rsidR="00271F98">
        <w:rPr>
          <w:rFonts w:ascii="Times New Roman" w:hAnsi="Times New Roman" w:cs="Times New Roman"/>
          <w:sz w:val="28"/>
          <w:szCs w:val="28"/>
        </w:rPr>
        <w:t>рудового кодекса РФ</w:t>
      </w:r>
      <w:r w:rsidRPr="00AA35BC">
        <w:rPr>
          <w:rFonts w:ascii="Times New Roman" w:hAnsi="Times New Roman" w:cs="Times New Roman"/>
          <w:sz w:val="28"/>
          <w:szCs w:val="28"/>
        </w:rPr>
        <w:t>), поэтому за отказ его можно привлечь к дисциплинарной ответственности.</w:t>
      </w:r>
    </w:p>
    <w:p w14:paraId="1C72BB17" w14:textId="271E4EE8" w:rsidR="00AA35BC" w:rsidRPr="00AA35BC" w:rsidRDefault="00AA35BC" w:rsidP="00AA35BC">
      <w:pPr>
        <w:spacing w:after="0" w:line="240" w:lineRule="auto"/>
        <w:ind w:firstLine="709"/>
        <w:jc w:val="both"/>
        <w:rPr>
          <w:rFonts w:ascii="Times New Roman" w:hAnsi="Times New Roman" w:cs="Times New Roman"/>
          <w:sz w:val="28"/>
          <w:szCs w:val="28"/>
        </w:rPr>
      </w:pPr>
      <w:r w:rsidRPr="00AA35BC">
        <w:rPr>
          <w:rFonts w:ascii="Times New Roman" w:hAnsi="Times New Roman" w:cs="Times New Roman"/>
          <w:sz w:val="28"/>
          <w:szCs w:val="28"/>
        </w:rPr>
        <w:t xml:space="preserve">Уведомите работника о необходимости пройти психиатрическое освидетельствование. Если работник продолжает отказываться и у него уже есть дисциплинарное наказание за подобный отказ, увольте работника по пункту 5 части 1 статьи 81 </w:t>
      </w:r>
      <w:r w:rsidR="00271F98" w:rsidRPr="00AA35BC">
        <w:rPr>
          <w:rFonts w:ascii="Times New Roman" w:hAnsi="Times New Roman" w:cs="Times New Roman"/>
          <w:sz w:val="28"/>
          <w:szCs w:val="28"/>
        </w:rPr>
        <w:t>Т</w:t>
      </w:r>
      <w:r w:rsidR="00271F98">
        <w:rPr>
          <w:rFonts w:ascii="Times New Roman" w:hAnsi="Times New Roman" w:cs="Times New Roman"/>
          <w:sz w:val="28"/>
          <w:szCs w:val="28"/>
        </w:rPr>
        <w:t>рудового кодекса РФ</w:t>
      </w:r>
      <w:r w:rsidRPr="00AA35BC">
        <w:rPr>
          <w:rFonts w:ascii="Times New Roman" w:hAnsi="Times New Roman" w:cs="Times New Roman"/>
          <w:sz w:val="28"/>
          <w:szCs w:val="28"/>
        </w:rPr>
        <w:t>.</w:t>
      </w:r>
    </w:p>
    <w:p w14:paraId="29ADD74A" w14:textId="364BC3A5" w:rsidR="00AA35BC" w:rsidRDefault="00AA35BC" w:rsidP="00AA35BC">
      <w:pPr>
        <w:spacing w:after="0" w:line="240" w:lineRule="auto"/>
        <w:ind w:firstLine="709"/>
        <w:jc w:val="both"/>
        <w:rPr>
          <w:rFonts w:ascii="Times New Roman" w:hAnsi="Times New Roman" w:cs="Times New Roman"/>
          <w:sz w:val="28"/>
          <w:szCs w:val="28"/>
        </w:rPr>
      </w:pPr>
      <w:r w:rsidRPr="00AA35BC">
        <w:rPr>
          <w:rFonts w:ascii="Times New Roman" w:hAnsi="Times New Roman" w:cs="Times New Roman"/>
          <w:sz w:val="28"/>
          <w:szCs w:val="28"/>
        </w:rPr>
        <w:t>Возможность уволить работника за отказ от психиатрического освидетельствования подтверждает судебная практика (подп. «в» п. 35 постановления Пленума Верховного суда от 17.03.2004 № 2, определение Красноярского краевого суда от 30.01.2017 № 33-1039/2017).</w:t>
      </w:r>
    </w:p>
    <w:p w14:paraId="51AF71CC" w14:textId="77777777" w:rsidR="00271F98" w:rsidRDefault="00271F98" w:rsidP="00AA35BC">
      <w:pPr>
        <w:spacing w:after="0" w:line="240" w:lineRule="auto"/>
        <w:ind w:firstLine="709"/>
        <w:jc w:val="both"/>
        <w:rPr>
          <w:rFonts w:ascii="Times New Roman" w:hAnsi="Times New Roman" w:cs="Times New Roman"/>
          <w:sz w:val="28"/>
          <w:szCs w:val="28"/>
        </w:rPr>
      </w:pPr>
    </w:p>
    <w:p w14:paraId="1AD54173" w14:textId="22EAEB9B" w:rsidR="00AA35BC" w:rsidRDefault="00271F98" w:rsidP="00271F9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ПРОВЕДЕНИЕ</w:t>
      </w:r>
      <w:r w:rsidRPr="00AA35BC">
        <w:rPr>
          <w:rFonts w:ascii="Times New Roman" w:hAnsi="Times New Roman" w:cs="Times New Roman"/>
          <w:sz w:val="28"/>
          <w:szCs w:val="28"/>
        </w:rPr>
        <w:t xml:space="preserve"> ПСИХИАТРИЧЕСКО</w:t>
      </w:r>
      <w:r>
        <w:rPr>
          <w:rFonts w:ascii="Times New Roman" w:hAnsi="Times New Roman" w:cs="Times New Roman"/>
          <w:sz w:val="28"/>
          <w:szCs w:val="28"/>
        </w:rPr>
        <w:t>ГО</w:t>
      </w:r>
      <w:r w:rsidRPr="00AA35BC">
        <w:rPr>
          <w:rFonts w:ascii="Times New Roman" w:hAnsi="Times New Roman" w:cs="Times New Roman"/>
          <w:sz w:val="28"/>
          <w:szCs w:val="28"/>
        </w:rPr>
        <w:t xml:space="preserve"> ОСВИДЕТЕЛЬСТВОВАНИ</w:t>
      </w:r>
      <w:r>
        <w:rPr>
          <w:rFonts w:ascii="Times New Roman" w:hAnsi="Times New Roman" w:cs="Times New Roman"/>
          <w:sz w:val="28"/>
          <w:szCs w:val="28"/>
        </w:rPr>
        <w:t>Я</w:t>
      </w:r>
    </w:p>
    <w:p w14:paraId="5BFF076B" w14:textId="77777777" w:rsidR="00271F98" w:rsidRPr="00AA35BC" w:rsidRDefault="00271F98" w:rsidP="00271F98">
      <w:pPr>
        <w:spacing w:after="0" w:line="240" w:lineRule="auto"/>
        <w:jc w:val="center"/>
        <w:rPr>
          <w:rFonts w:ascii="Times New Roman" w:hAnsi="Times New Roman" w:cs="Times New Roman"/>
          <w:sz w:val="28"/>
          <w:szCs w:val="28"/>
        </w:rPr>
      </w:pPr>
    </w:p>
    <w:p w14:paraId="023C9E2A" w14:textId="3A7DF61D" w:rsidR="00AA35BC" w:rsidRPr="00AA35BC" w:rsidRDefault="00AA35BC" w:rsidP="00AA35BC">
      <w:pPr>
        <w:spacing w:after="0" w:line="240" w:lineRule="auto"/>
        <w:ind w:firstLine="709"/>
        <w:jc w:val="both"/>
        <w:rPr>
          <w:rFonts w:ascii="Times New Roman" w:hAnsi="Times New Roman" w:cs="Times New Roman"/>
          <w:sz w:val="28"/>
          <w:szCs w:val="28"/>
        </w:rPr>
      </w:pPr>
      <w:r w:rsidRPr="00AA35BC">
        <w:rPr>
          <w:rFonts w:ascii="Times New Roman" w:hAnsi="Times New Roman" w:cs="Times New Roman"/>
          <w:sz w:val="28"/>
          <w:szCs w:val="28"/>
        </w:rPr>
        <w:t xml:space="preserve">Психиатрическое освидетельствование проводят в течение 20 дней с даты обращения работника в медицинскую организацию. (п. 8 Порядка </w:t>
      </w:r>
      <w:r w:rsidR="00271F98">
        <w:rPr>
          <w:rFonts w:ascii="Times New Roman" w:hAnsi="Times New Roman" w:cs="Times New Roman"/>
          <w:sz w:val="28"/>
          <w:szCs w:val="28"/>
        </w:rPr>
        <w:t xml:space="preserve">                    </w:t>
      </w:r>
      <w:r w:rsidRPr="00AA35BC">
        <w:rPr>
          <w:rFonts w:ascii="Times New Roman" w:hAnsi="Times New Roman" w:cs="Times New Roman"/>
          <w:sz w:val="28"/>
          <w:szCs w:val="28"/>
        </w:rPr>
        <w:t>№ 342н).</w:t>
      </w:r>
    </w:p>
    <w:p w14:paraId="282684C8" w14:textId="77777777" w:rsidR="00AA35BC" w:rsidRPr="00AA35BC" w:rsidRDefault="00AA35BC" w:rsidP="00AA35BC">
      <w:pPr>
        <w:spacing w:after="0" w:line="240" w:lineRule="auto"/>
        <w:ind w:firstLine="709"/>
        <w:jc w:val="both"/>
        <w:rPr>
          <w:rFonts w:ascii="Times New Roman" w:hAnsi="Times New Roman" w:cs="Times New Roman"/>
          <w:sz w:val="28"/>
          <w:szCs w:val="28"/>
        </w:rPr>
      </w:pPr>
      <w:r w:rsidRPr="00AA35BC">
        <w:rPr>
          <w:rFonts w:ascii="Times New Roman" w:hAnsi="Times New Roman" w:cs="Times New Roman"/>
          <w:sz w:val="28"/>
          <w:szCs w:val="28"/>
        </w:rPr>
        <w:t>Освидетельствование проходит в три этапа.</w:t>
      </w:r>
    </w:p>
    <w:p w14:paraId="446C8040" w14:textId="57DD4022" w:rsidR="00AA35BC" w:rsidRPr="00AA35BC" w:rsidRDefault="00271F98" w:rsidP="00AA35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A35BC" w:rsidRPr="00AA35BC">
        <w:rPr>
          <w:rFonts w:ascii="Times New Roman" w:hAnsi="Times New Roman" w:cs="Times New Roman"/>
          <w:sz w:val="28"/>
          <w:szCs w:val="28"/>
        </w:rPr>
        <w:t>прием врача-психиатра</w:t>
      </w:r>
      <w:r>
        <w:rPr>
          <w:rFonts w:ascii="Times New Roman" w:hAnsi="Times New Roman" w:cs="Times New Roman"/>
          <w:sz w:val="28"/>
          <w:szCs w:val="28"/>
        </w:rPr>
        <w:t>;</w:t>
      </w:r>
    </w:p>
    <w:p w14:paraId="1180FC42" w14:textId="7884C08A" w:rsidR="00AA35BC" w:rsidRPr="00AA35BC" w:rsidRDefault="00271F98" w:rsidP="00AA35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A35BC" w:rsidRPr="00AA35BC">
        <w:rPr>
          <w:rFonts w:ascii="Times New Roman" w:hAnsi="Times New Roman" w:cs="Times New Roman"/>
          <w:sz w:val="28"/>
          <w:szCs w:val="28"/>
        </w:rPr>
        <w:t>сбор жалоб и анамнеза в психиатрии</w:t>
      </w:r>
      <w:r>
        <w:rPr>
          <w:rFonts w:ascii="Times New Roman" w:hAnsi="Times New Roman" w:cs="Times New Roman"/>
          <w:sz w:val="28"/>
          <w:szCs w:val="28"/>
        </w:rPr>
        <w:t>;</w:t>
      </w:r>
    </w:p>
    <w:p w14:paraId="1C5A1DC3" w14:textId="0004164B" w:rsidR="00AA35BC" w:rsidRPr="00AA35BC" w:rsidRDefault="00271F98" w:rsidP="00AA35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A35BC" w:rsidRPr="00AA35BC">
        <w:rPr>
          <w:rFonts w:ascii="Times New Roman" w:hAnsi="Times New Roman" w:cs="Times New Roman"/>
          <w:sz w:val="28"/>
          <w:szCs w:val="28"/>
        </w:rPr>
        <w:t>психопатологическое обследование</w:t>
      </w:r>
      <w:r>
        <w:rPr>
          <w:rFonts w:ascii="Times New Roman" w:hAnsi="Times New Roman" w:cs="Times New Roman"/>
          <w:sz w:val="28"/>
          <w:szCs w:val="28"/>
        </w:rPr>
        <w:t>.</w:t>
      </w:r>
    </w:p>
    <w:p w14:paraId="483474A4" w14:textId="77777777" w:rsidR="00AA35BC" w:rsidRPr="00AA35BC" w:rsidRDefault="00AA35BC" w:rsidP="00AA35BC">
      <w:pPr>
        <w:spacing w:after="0" w:line="240" w:lineRule="auto"/>
        <w:ind w:firstLine="709"/>
        <w:jc w:val="both"/>
        <w:rPr>
          <w:rFonts w:ascii="Times New Roman" w:hAnsi="Times New Roman" w:cs="Times New Roman"/>
          <w:sz w:val="28"/>
          <w:szCs w:val="28"/>
        </w:rPr>
      </w:pPr>
      <w:r w:rsidRPr="00AA35BC">
        <w:rPr>
          <w:rFonts w:ascii="Times New Roman" w:hAnsi="Times New Roman" w:cs="Times New Roman"/>
          <w:sz w:val="28"/>
          <w:szCs w:val="28"/>
        </w:rPr>
        <w:lastRenderedPageBreak/>
        <w:t>Электроэнцефалограмму и другие виды психопатологических обследований могут назначить по решению комиссии, чтобы оценить психическое здоровье работника (п. 9 Порядка № 342н).</w:t>
      </w:r>
    </w:p>
    <w:p w14:paraId="139D6AB6" w14:textId="39E1941F" w:rsidR="00AA35BC" w:rsidRDefault="00AA35BC" w:rsidP="00AA35BC">
      <w:pPr>
        <w:spacing w:after="0" w:line="240" w:lineRule="auto"/>
        <w:ind w:firstLine="709"/>
        <w:jc w:val="both"/>
        <w:rPr>
          <w:rFonts w:ascii="Times New Roman" w:hAnsi="Times New Roman" w:cs="Times New Roman"/>
          <w:sz w:val="28"/>
          <w:szCs w:val="28"/>
        </w:rPr>
      </w:pPr>
      <w:r w:rsidRPr="00AA35BC">
        <w:rPr>
          <w:rFonts w:ascii="Times New Roman" w:hAnsi="Times New Roman" w:cs="Times New Roman"/>
          <w:sz w:val="28"/>
          <w:szCs w:val="28"/>
        </w:rPr>
        <w:t>Медкомиссия вправе запрашивать у медицинских учреждений дополнительные сведения для проведения психосвидетельствования. Комиссия может получить необходимую информацию без информирования работника (</w:t>
      </w:r>
      <w:proofErr w:type="spellStart"/>
      <w:r w:rsidRPr="00AA35BC">
        <w:rPr>
          <w:rFonts w:ascii="Times New Roman" w:hAnsi="Times New Roman" w:cs="Times New Roman"/>
          <w:sz w:val="28"/>
          <w:szCs w:val="28"/>
        </w:rPr>
        <w:t>пп</w:t>
      </w:r>
      <w:proofErr w:type="spellEnd"/>
      <w:r w:rsidRPr="00AA35BC">
        <w:rPr>
          <w:rFonts w:ascii="Times New Roman" w:hAnsi="Times New Roman" w:cs="Times New Roman"/>
          <w:sz w:val="28"/>
          <w:szCs w:val="28"/>
        </w:rPr>
        <w:t>. 2 п. 8 Порядка № 342н).</w:t>
      </w:r>
    </w:p>
    <w:p w14:paraId="58538497" w14:textId="77777777" w:rsidR="00833796" w:rsidRPr="00833796" w:rsidRDefault="00833796" w:rsidP="00833796">
      <w:pPr>
        <w:spacing w:after="0" w:line="240" w:lineRule="auto"/>
        <w:ind w:firstLine="709"/>
        <w:jc w:val="both"/>
        <w:rPr>
          <w:rFonts w:ascii="Times New Roman" w:hAnsi="Times New Roman" w:cs="Times New Roman"/>
          <w:sz w:val="28"/>
          <w:szCs w:val="28"/>
        </w:rPr>
      </w:pPr>
      <w:r w:rsidRPr="00833796">
        <w:rPr>
          <w:rFonts w:ascii="Times New Roman" w:hAnsi="Times New Roman" w:cs="Times New Roman"/>
          <w:sz w:val="28"/>
          <w:szCs w:val="28"/>
        </w:rPr>
        <w:t>Допускается выдача заключения в электронной форме с использованием электронных подписей всех членов врачебной комиссии (</w:t>
      </w:r>
      <w:proofErr w:type="spellStart"/>
      <w:r w:rsidRPr="00833796">
        <w:rPr>
          <w:rFonts w:ascii="Times New Roman" w:hAnsi="Times New Roman" w:cs="Times New Roman"/>
          <w:sz w:val="28"/>
          <w:szCs w:val="28"/>
        </w:rPr>
        <w:t>пп</w:t>
      </w:r>
      <w:proofErr w:type="spellEnd"/>
      <w:r w:rsidRPr="00833796">
        <w:rPr>
          <w:rFonts w:ascii="Times New Roman" w:hAnsi="Times New Roman" w:cs="Times New Roman"/>
          <w:sz w:val="28"/>
          <w:szCs w:val="28"/>
        </w:rPr>
        <w:t>. 2 п. 13 Порядка № 342н).</w:t>
      </w:r>
    </w:p>
    <w:p w14:paraId="3AF67FC6" w14:textId="109AC994" w:rsidR="00833796" w:rsidRPr="00833796" w:rsidRDefault="00833796" w:rsidP="00833796">
      <w:pPr>
        <w:spacing w:after="0" w:line="240" w:lineRule="auto"/>
        <w:ind w:firstLine="709"/>
        <w:jc w:val="both"/>
        <w:rPr>
          <w:rFonts w:ascii="Times New Roman" w:hAnsi="Times New Roman" w:cs="Times New Roman"/>
          <w:sz w:val="28"/>
          <w:szCs w:val="28"/>
        </w:rPr>
      </w:pPr>
      <w:r w:rsidRPr="00833796">
        <w:rPr>
          <w:rFonts w:ascii="Times New Roman" w:hAnsi="Times New Roman" w:cs="Times New Roman"/>
          <w:sz w:val="28"/>
          <w:szCs w:val="28"/>
        </w:rPr>
        <w:t>Работника могут признать непригодным к выполнению отдельных видов деятельности, если по результатам психосвидетельство</w:t>
      </w:r>
      <w:r w:rsidR="00511488">
        <w:rPr>
          <w:rFonts w:ascii="Times New Roman" w:hAnsi="Times New Roman" w:cs="Times New Roman"/>
          <w:sz w:val="28"/>
          <w:szCs w:val="28"/>
        </w:rPr>
        <w:t>в</w:t>
      </w:r>
      <w:r w:rsidRPr="00833796">
        <w:rPr>
          <w:rFonts w:ascii="Times New Roman" w:hAnsi="Times New Roman" w:cs="Times New Roman"/>
          <w:sz w:val="28"/>
          <w:szCs w:val="28"/>
        </w:rPr>
        <w:t xml:space="preserve">ания будут выявлены противопоказания. Работника отстранят от таких работ на срок не более пяти лет. По окончании срока работник вправе пройти </w:t>
      </w:r>
      <w:proofErr w:type="spellStart"/>
      <w:r w:rsidRPr="00833796">
        <w:rPr>
          <w:rFonts w:ascii="Times New Roman" w:hAnsi="Times New Roman" w:cs="Times New Roman"/>
          <w:sz w:val="28"/>
          <w:szCs w:val="28"/>
        </w:rPr>
        <w:t>психосвидетельствование</w:t>
      </w:r>
      <w:proofErr w:type="spellEnd"/>
      <w:r w:rsidRPr="00833796">
        <w:rPr>
          <w:rFonts w:ascii="Times New Roman" w:hAnsi="Times New Roman" w:cs="Times New Roman"/>
          <w:sz w:val="28"/>
          <w:szCs w:val="28"/>
        </w:rPr>
        <w:t xml:space="preserve"> повторно (</w:t>
      </w:r>
      <w:proofErr w:type="spellStart"/>
      <w:r w:rsidRPr="00833796">
        <w:rPr>
          <w:rFonts w:ascii="Times New Roman" w:hAnsi="Times New Roman" w:cs="Times New Roman"/>
          <w:sz w:val="28"/>
          <w:szCs w:val="28"/>
        </w:rPr>
        <w:t>пп</w:t>
      </w:r>
      <w:proofErr w:type="spellEnd"/>
      <w:r w:rsidRPr="00833796">
        <w:rPr>
          <w:rFonts w:ascii="Times New Roman" w:hAnsi="Times New Roman" w:cs="Times New Roman"/>
          <w:sz w:val="28"/>
          <w:szCs w:val="28"/>
        </w:rPr>
        <w:t>. 2 п. 4 Порядка № 342н).</w:t>
      </w:r>
    </w:p>
    <w:p w14:paraId="51204551" w14:textId="77777777" w:rsidR="00833796" w:rsidRPr="00833796" w:rsidRDefault="00833796" w:rsidP="00833796">
      <w:pPr>
        <w:spacing w:after="0" w:line="240" w:lineRule="auto"/>
        <w:ind w:firstLine="709"/>
        <w:jc w:val="both"/>
        <w:rPr>
          <w:rFonts w:ascii="Times New Roman" w:hAnsi="Times New Roman" w:cs="Times New Roman"/>
          <w:sz w:val="28"/>
          <w:szCs w:val="28"/>
        </w:rPr>
      </w:pPr>
      <w:r w:rsidRPr="00833796">
        <w:rPr>
          <w:rFonts w:ascii="Times New Roman" w:hAnsi="Times New Roman" w:cs="Times New Roman"/>
          <w:sz w:val="28"/>
          <w:szCs w:val="28"/>
        </w:rPr>
        <w:t>Если работник не согласен с решением комиссии, он может обжаловать его в суде (ч. 1 ст. 47 Закона психиатрической помощи № 3185-1).</w:t>
      </w:r>
    </w:p>
    <w:p w14:paraId="70DFCF37" w14:textId="77777777" w:rsidR="00511488" w:rsidRPr="002F7079" w:rsidRDefault="00511488" w:rsidP="00511488">
      <w:pPr>
        <w:spacing w:after="0" w:line="240" w:lineRule="auto"/>
        <w:ind w:firstLine="709"/>
        <w:jc w:val="both"/>
        <w:rPr>
          <w:rFonts w:ascii="Times New Roman" w:hAnsi="Times New Roman" w:cs="Times New Roman"/>
          <w:i/>
          <w:iCs/>
          <w:sz w:val="28"/>
          <w:szCs w:val="28"/>
        </w:rPr>
      </w:pPr>
      <w:r w:rsidRPr="002F7079">
        <w:rPr>
          <w:rFonts w:ascii="Times New Roman" w:hAnsi="Times New Roman" w:cs="Times New Roman"/>
          <w:i/>
          <w:iCs/>
          <w:sz w:val="28"/>
          <w:szCs w:val="28"/>
        </w:rPr>
        <w:t>Часто задаваемы</w:t>
      </w:r>
      <w:r>
        <w:rPr>
          <w:rFonts w:ascii="Times New Roman" w:hAnsi="Times New Roman" w:cs="Times New Roman"/>
          <w:i/>
          <w:iCs/>
          <w:sz w:val="28"/>
          <w:szCs w:val="28"/>
        </w:rPr>
        <w:t>е</w:t>
      </w:r>
      <w:r w:rsidRPr="002F7079">
        <w:rPr>
          <w:rFonts w:ascii="Times New Roman" w:hAnsi="Times New Roman" w:cs="Times New Roman"/>
          <w:i/>
          <w:iCs/>
          <w:sz w:val="28"/>
          <w:szCs w:val="28"/>
        </w:rPr>
        <w:t xml:space="preserve"> вопросы:</w:t>
      </w:r>
    </w:p>
    <w:p w14:paraId="1282112F" w14:textId="327833E6" w:rsidR="00833796" w:rsidRPr="00833796" w:rsidRDefault="00511488" w:rsidP="0083379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833796" w:rsidRPr="00833796">
        <w:rPr>
          <w:rFonts w:ascii="Times New Roman" w:hAnsi="Times New Roman" w:cs="Times New Roman"/>
          <w:sz w:val="28"/>
          <w:szCs w:val="28"/>
        </w:rPr>
        <w:t>Что работник проходит сначала: предварительный медосмотр или психиатрическое освидетельствование</w:t>
      </w:r>
      <w:r>
        <w:rPr>
          <w:rFonts w:ascii="Times New Roman" w:hAnsi="Times New Roman" w:cs="Times New Roman"/>
          <w:sz w:val="28"/>
          <w:szCs w:val="28"/>
        </w:rPr>
        <w:t>?</w:t>
      </w:r>
    </w:p>
    <w:p w14:paraId="1DD22A86" w14:textId="6C790AF0" w:rsidR="00833796" w:rsidRPr="00833796" w:rsidRDefault="00511488" w:rsidP="00833796">
      <w:pPr>
        <w:spacing w:after="0" w:line="240" w:lineRule="auto"/>
        <w:ind w:firstLine="709"/>
        <w:jc w:val="both"/>
        <w:rPr>
          <w:rFonts w:ascii="Times New Roman" w:hAnsi="Times New Roman" w:cs="Times New Roman"/>
          <w:sz w:val="28"/>
          <w:szCs w:val="28"/>
        </w:rPr>
      </w:pPr>
      <w:r w:rsidRPr="00833796">
        <w:rPr>
          <w:rFonts w:ascii="Times New Roman" w:hAnsi="Times New Roman" w:cs="Times New Roman"/>
          <w:sz w:val="28"/>
          <w:szCs w:val="28"/>
        </w:rPr>
        <w:t>Сначала</w:t>
      </w:r>
      <w:r w:rsidR="00833796" w:rsidRPr="00833796">
        <w:rPr>
          <w:rFonts w:ascii="Times New Roman" w:hAnsi="Times New Roman" w:cs="Times New Roman"/>
          <w:sz w:val="28"/>
          <w:szCs w:val="28"/>
        </w:rPr>
        <w:t xml:space="preserve"> работник проходит психиатрическое освидетельствование и получает решение врачебной комиссии. После он предоставляет решение в медорганизацию, которая будет проводить предварительный медосмотр (п. 11 приказа Минздрава от 28.01.2021 № 29н).</w:t>
      </w:r>
    </w:p>
    <w:p w14:paraId="465D61D2" w14:textId="2F08D720" w:rsidR="00833796" w:rsidRPr="00833796" w:rsidRDefault="00511488" w:rsidP="0083379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833796" w:rsidRPr="00833796">
        <w:rPr>
          <w:rFonts w:ascii="Times New Roman" w:hAnsi="Times New Roman" w:cs="Times New Roman"/>
          <w:sz w:val="28"/>
          <w:szCs w:val="28"/>
        </w:rPr>
        <w:t>Нужно ли делать электроэнцефалограмму для психиатрического освидетельствования</w:t>
      </w:r>
      <w:r>
        <w:rPr>
          <w:rFonts w:ascii="Times New Roman" w:hAnsi="Times New Roman" w:cs="Times New Roman"/>
          <w:sz w:val="28"/>
          <w:szCs w:val="28"/>
        </w:rPr>
        <w:t>?</w:t>
      </w:r>
    </w:p>
    <w:p w14:paraId="077E8398" w14:textId="77777777" w:rsidR="00833796" w:rsidRPr="00833796" w:rsidRDefault="00833796" w:rsidP="00833796">
      <w:pPr>
        <w:spacing w:after="0" w:line="240" w:lineRule="auto"/>
        <w:ind w:firstLine="709"/>
        <w:jc w:val="both"/>
        <w:rPr>
          <w:rFonts w:ascii="Times New Roman" w:hAnsi="Times New Roman" w:cs="Times New Roman"/>
          <w:sz w:val="28"/>
          <w:szCs w:val="28"/>
        </w:rPr>
      </w:pPr>
      <w:r w:rsidRPr="00833796">
        <w:rPr>
          <w:rFonts w:ascii="Times New Roman" w:hAnsi="Times New Roman" w:cs="Times New Roman"/>
          <w:sz w:val="28"/>
          <w:szCs w:val="28"/>
        </w:rPr>
        <w:t>Нужно, если электроэнцефалограмма назначена по решению врачебной комиссии.</w:t>
      </w:r>
    </w:p>
    <w:p w14:paraId="4021979F" w14:textId="77777777" w:rsidR="00833796" w:rsidRPr="00833796" w:rsidRDefault="00833796" w:rsidP="00833796">
      <w:pPr>
        <w:spacing w:after="0" w:line="240" w:lineRule="auto"/>
        <w:ind w:firstLine="709"/>
        <w:jc w:val="both"/>
        <w:rPr>
          <w:rFonts w:ascii="Times New Roman" w:hAnsi="Times New Roman" w:cs="Times New Roman"/>
          <w:sz w:val="28"/>
          <w:szCs w:val="28"/>
        </w:rPr>
      </w:pPr>
      <w:r w:rsidRPr="00833796">
        <w:rPr>
          <w:rFonts w:ascii="Times New Roman" w:hAnsi="Times New Roman" w:cs="Times New Roman"/>
          <w:sz w:val="28"/>
          <w:szCs w:val="28"/>
        </w:rPr>
        <w:t>Электроэнцефалограмма не является основным источником информации для врачебной комиссии. Психиатрическое освидетельствование включает в себя три процедуры:</w:t>
      </w:r>
    </w:p>
    <w:p w14:paraId="3A1BE0D1" w14:textId="697B4BE3" w:rsidR="00833796" w:rsidRPr="00833796" w:rsidRDefault="00511488" w:rsidP="0083379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33796" w:rsidRPr="00833796">
        <w:rPr>
          <w:rFonts w:ascii="Times New Roman" w:hAnsi="Times New Roman" w:cs="Times New Roman"/>
          <w:sz w:val="28"/>
          <w:szCs w:val="28"/>
        </w:rPr>
        <w:t>прием врача-психиатра;</w:t>
      </w:r>
    </w:p>
    <w:p w14:paraId="5A8C72F6" w14:textId="41566766" w:rsidR="00833796" w:rsidRPr="00833796" w:rsidRDefault="00511488" w:rsidP="0083379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33796" w:rsidRPr="00833796">
        <w:rPr>
          <w:rFonts w:ascii="Times New Roman" w:hAnsi="Times New Roman" w:cs="Times New Roman"/>
          <w:sz w:val="28"/>
          <w:szCs w:val="28"/>
        </w:rPr>
        <w:t>сбор жалоб и анамнеза в психиатрии;</w:t>
      </w:r>
    </w:p>
    <w:p w14:paraId="59233AAE" w14:textId="0F7B1135" w:rsidR="00833796" w:rsidRPr="00833796" w:rsidRDefault="00511488" w:rsidP="0083379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33796" w:rsidRPr="00833796">
        <w:rPr>
          <w:rFonts w:ascii="Times New Roman" w:hAnsi="Times New Roman" w:cs="Times New Roman"/>
          <w:sz w:val="28"/>
          <w:szCs w:val="28"/>
        </w:rPr>
        <w:t>психопатологическое обследование.</w:t>
      </w:r>
    </w:p>
    <w:p w14:paraId="378F13F5" w14:textId="77777777" w:rsidR="00833796" w:rsidRPr="00833796" w:rsidRDefault="00833796" w:rsidP="00833796">
      <w:pPr>
        <w:spacing w:after="0" w:line="240" w:lineRule="auto"/>
        <w:ind w:firstLine="709"/>
        <w:jc w:val="both"/>
        <w:rPr>
          <w:rFonts w:ascii="Times New Roman" w:hAnsi="Times New Roman" w:cs="Times New Roman"/>
          <w:sz w:val="28"/>
          <w:szCs w:val="28"/>
        </w:rPr>
      </w:pPr>
      <w:r w:rsidRPr="00833796">
        <w:rPr>
          <w:rFonts w:ascii="Times New Roman" w:hAnsi="Times New Roman" w:cs="Times New Roman"/>
          <w:sz w:val="28"/>
          <w:szCs w:val="28"/>
        </w:rPr>
        <w:t>Электроэнцефалограмму и другие виды психопатологических обследований назначают по решению комиссии, чтобы оценить психическое здоровье работника (п. 9 Порядка № 342н).</w:t>
      </w:r>
    </w:p>
    <w:p w14:paraId="41D7CE93" w14:textId="6AE83E50" w:rsidR="00833796" w:rsidRPr="00833796" w:rsidRDefault="00511488" w:rsidP="0083379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833796" w:rsidRPr="00833796">
        <w:rPr>
          <w:rFonts w:ascii="Times New Roman" w:hAnsi="Times New Roman" w:cs="Times New Roman"/>
          <w:sz w:val="28"/>
          <w:szCs w:val="28"/>
        </w:rPr>
        <w:t>Какая ответственность за допуск сотрудника к работе без психиатрического освидетельствования</w:t>
      </w:r>
      <w:r>
        <w:rPr>
          <w:rFonts w:ascii="Times New Roman" w:hAnsi="Times New Roman" w:cs="Times New Roman"/>
          <w:sz w:val="28"/>
          <w:szCs w:val="28"/>
        </w:rPr>
        <w:t>?</w:t>
      </w:r>
    </w:p>
    <w:p w14:paraId="0F1CC76E" w14:textId="77777777" w:rsidR="00833796" w:rsidRPr="00833796" w:rsidRDefault="00833796" w:rsidP="00833796">
      <w:pPr>
        <w:spacing w:after="0" w:line="240" w:lineRule="auto"/>
        <w:ind w:firstLine="709"/>
        <w:jc w:val="both"/>
        <w:rPr>
          <w:rFonts w:ascii="Times New Roman" w:hAnsi="Times New Roman" w:cs="Times New Roman"/>
          <w:sz w:val="28"/>
          <w:szCs w:val="28"/>
        </w:rPr>
      </w:pPr>
      <w:r w:rsidRPr="00833796">
        <w:rPr>
          <w:rFonts w:ascii="Times New Roman" w:hAnsi="Times New Roman" w:cs="Times New Roman"/>
          <w:sz w:val="28"/>
          <w:szCs w:val="28"/>
        </w:rPr>
        <w:t>Допуск сотрудника, который не прошел обязательное для него психиатрическое освидетельствование, грозит штрафом:</w:t>
      </w:r>
    </w:p>
    <w:p w14:paraId="5F548AEF" w14:textId="50F45828" w:rsidR="00833796" w:rsidRPr="00833796" w:rsidRDefault="00511488" w:rsidP="0083379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33796" w:rsidRPr="00833796">
        <w:rPr>
          <w:rFonts w:ascii="Times New Roman" w:hAnsi="Times New Roman" w:cs="Times New Roman"/>
          <w:sz w:val="28"/>
          <w:szCs w:val="28"/>
        </w:rPr>
        <w:t>на должностных лиц – в размере от 15 000 до 25 000 руб.;</w:t>
      </w:r>
    </w:p>
    <w:p w14:paraId="4962EB9C" w14:textId="5A6177D8" w:rsidR="00833796" w:rsidRPr="00833796" w:rsidRDefault="00511488" w:rsidP="0083379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33796" w:rsidRPr="00833796">
        <w:rPr>
          <w:rFonts w:ascii="Times New Roman" w:hAnsi="Times New Roman" w:cs="Times New Roman"/>
          <w:sz w:val="28"/>
          <w:szCs w:val="28"/>
        </w:rPr>
        <w:t>лиц, осуществляющих предпринимательскую деятельность без образования юридического лица, – от 15 000 до 25 000 руб.;</w:t>
      </w:r>
    </w:p>
    <w:p w14:paraId="72F59204" w14:textId="6961DF64" w:rsidR="00833796" w:rsidRPr="00833796" w:rsidRDefault="00511488" w:rsidP="0083379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33796" w:rsidRPr="00833796">
        <w:rPr>
          <w:rFonts w:ascii="Times New Roman" w:hAnsi="Times New Roman" w:cs="Times New Roman"/>
          <w:sz w:val="28"/>
          <w:szCs w:val="28"/>
        </w:rPr>
        <w:t>юридических лиц – от 110 000 до 130 000 руб.</w:t>
      </w:r>
    </w:p>
    <w:p w14:paraId="51EF9532" w14:textId="77777777" w:rsidR="00833796" w:rsidRPr="00833796" w:rsidRDefault="00833796" w:rsidP="00833796">
      <w:pPr>
        <w:spacing w:after="0" w:line="240" w:lineRule="auto"/>
        <w:ind w:firstLine="709"/>
        <w:jc w:val="both"/>
        <w:rPr>
          <w:rFonts w:ascii="Times New Roman" w:hAnsi="Times New Roman" w:cs="Times New Roman"/>
          <w:sz w:val="28"/>
          <w:szCs w:val="28"/>
        </w:rPr>
      </w:pPr>
      <w:r w:rsidRPr="00833796">
        <w:rPr>
          <w:rFonts w:ascii="Times New Roman" w:hAnsi="Times New Roman" w:cs="Times New Roman"/>
          <w:sz w:val="28"/>
          <w:szCs w:val="28"/>
        </w:rPr>
        <w:lastRenderedPageBreak/>
        <w:t>Это указано в части 3 статьи 5.27.1 КоАП.</w:t>
      </w:r>
    </w:p>
    <w:p w14:paraId="6D4BE91C" w14:textId="6E7E7223" w:rsidR="00833796" w:rsidRPr="00833796" w:rsidRDefault="00511488" w:rsidP="0083379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833796" w:rsidRPr="00833796">
        <w:rPr>
          <w:rFonts w:ascii="Times New Roman" w:hAnsi="Times New Roman" w:cs="Times New Roman"/>
          <w:sz w:val="28"/>
          <w:szCs w:val="28"/>
        </w:rPr>
        <w:t>Нужно ли провести внеплановые обучение и инструктаж по охране труда из-за вступления в силу нового порядка прохождения обязательного психосвидетельствования № 342н</w:t>
      </w:r>
      <w:r>
        <w:rPr>
          <w:rFonts w:ascii="Times New Roman" w:hAnsi="Times New Roman" w:cs="Times New Roman"/>
          <w:sz w:val="28"/>
          <w:szCs w:val="28"/>
        </w:rPr>
        <w:t>?</w:t>
      </w:r>
    </w:p>
    <w:p w14:paraId="143ACC11" w14:textId="77777777" w:rsidR="00833796" w:rsidRPr="00833796" w:rsidRDefault="00833796" w:rsidP="00833796">
      <w:pPr>
        <w:spacing w:after="0" w:line="240" w:lineRule="auto"/>
        <w:ind w:firstLine="709"/>
        <w:jc w:val="both"/>
        <w:rPr>
          <w:rFonts w:ascii="Times New Roman" w:hAnsi="Times New Roman" w:cs="Times New Roman"/>
          <w:sz w:val="28"/>
          <w:szCs w:val="28"/>
        </w:rPr>
      </w:pPr>
      <w:r w:rsidRPr="00833796">
        <w:rPr>
          <w:rFonts w:ascii="Times New Roman" w:hAnsi="Times New Roman" w:cs="Times New Roman"/>
          <w:sz w:val="28"/>
          <w:szCs w:val="28"/>
        </w:rPr>
        <w:t>Да, проведите внеплановый инструктаж в связи с вступлением в силу 1 сентября Порядка прохождения обязательного психосвидетельствования, утвержденного приказом Минздрава от 20.05.2022 № 342н. Внеплановое обучение проводите только по требованию Минтруда. Такого требования пока нет.</w:t>
      </w:r>
    </w:p>
    <w:p w14:paraId="3048F8EE" w14:textId="77777777" w:rsidR="00833796" w:rsidRPr="00833796" w:rsidRDefault="00833796" w:rsidP="00833796">
      <w:pPr>
        <w:spacing w:after="0" w:line="240" w:lineRule="auto"/>
        <w:ind w:firstLine="709"/>
        <w:jc w:val="both"/>
        <w:rPr>
          <w:rFonts w:ascii="Times New Roman" w:hAnsi="Times New Roman" w:cs="Times New Roman"/>
          <w:sz w:val="28"/>
          <w:szCs w:val="28"/>
        </w:rPr>
      </w:pPr>
      <w:r w:rsidRPr="00833796">
        <w:rPr>
          <w:rFonts w:ascii="Times New Roman" w:hAnsi="Times New Roman" w:cs="Times New Roman"/>
          <w:sz w:val="28"/>
          <w:szCs w:val="28"/>
        </w:rPr>
        <w:t>Проведите внеплановые мероприятия для ответственных лиц за организацию проведения психосвидетельствования, например, специалиста по охране труда, кадровика, главного бухгалтера. Остальным работникам не требуются внеплановые мероприятия, в их трудовых и должностных обязанностях ничего не меняется.</w:t>
      </w:r>
    </w:p>
    <w:p w14:paraId="7D62E248" w14:textId="77777777" w:rsidR="00833796" w:rsidRPr="00833796" w:rsidRDefault="00833796" w:rsidP="00833796">
      <w:pPr>
        <w:spacing w:after="0" w:line="240" w:lineRule="auto"/>
        <w:ind w:firstLine="709"/>
        <w:jc w:val="both"/>
        <w:rPr>
          <w:rFonts w:ascii="Times New Roman" w:hAnsi="Times New Roman" w:cs="Times New Roman"/>
          <w:sz w:val="28"/>
          <w:szCs w:val="28"/>
        </w:rPr>
      </w:pPr>
      <w:r w:rsidRPr="00833796">
        <w:rPr>
          <w:rFonts w:ascii="Times New Roman" w:hAnsi="Times New Roman" w:cs="Times New Roman"/>
          <w:sz w:val="28"/>
          <w:szCs w:val="28"/>
        </w:rPr>
        <w:t>Внеплановое обучение</w:t>
      </w:r>
    </w:p>
    <w:p w14:paraId="0CE4E76A" w14:textId="293C1655" w:rsidR="00833796" w:rsidRPr="00833796" w:rsidRDefault="00833796" w:rsidP="00833796">
      <w:pPr>
        <w:spacing w:after="0" w:line="240" w:lineRule="auto"/>
        <w:ind w:firstLine="709"/>
        <w:jc w:val="both"/>
        <w:rPr>
          <w:rFonts w:ascii="Times New Roman" w:hAnsi="Times New Roman" w:cs="Times New Roman"/>
          <w:sz w:val="28"/>
          <w:szCs w:val="28"/>
        </w:rPr>
      </w:pPr>
      <w:r w:rsidRPr="00833796">
        <w:rPr>
          <w:rFonts w:ascii="Times New Roman" w:hAnsi="Times New Roman" w:cs="Times New Roman"/>
          <w:sz w:val="28"/>
          <w:szCs w:val="28"/>
        </w:rPr>
        <w:t xml:space="preserve">Если вступают в силу новые НПА, внеплановое обучение проводят только по требованию Минтруда (п. 61 Порядка обучения № 2464). Если такое требование будет, то работодатель обязан провести внеплановое обучение в срок, который определит министерство, или с 1 сентября в течение 60 календарных дней. При этом нельзя допускать до работ без внепланового обучения (ст. 76 </w:t>
      </w:r>
      <w:r w:rsidR="00511488" w:rsidRPr="00AA35BC">
        <w:rPr>
          <w:rFonts w:ascii="Times New Roman" w:hAnsi="Times New Roman" w:cs="Times New Roman"/>
          <w:sz w:val="28"/>
          <w:szCs w:val="28"/>
        </w:rPr>
        <w:t>Т</w:t>
      </w:r>
      <w:r w:rsidR="00511488">
        <w:rPr>
          <w:rFonts w:ascii="Times New Roman" w:hAnsi="Times New Roman" w:cs="Times New Roman"/>
          <w:sz w:val="28"/>
          <w:szCs w:val="28"/>
        </w:rPr>
        <w:t>рудового кодекса РФ</w:t>
      </w:r>
      <w:r w:rsidRPr="00833796">
        <w:rPr>
          <w:rFonts w:ascii="Times New Roman" w:hAnsi="Times New Roman" w:cs="Times New Roman"/>
          <w:sz w:val="28"/>
          <w:szCs w:val="28"/>
        </w:rPr>
        <w:t>). В таком случае от внепланового инструктажа можно освободить (п. 17 Порядка обучения № 2464).</w:t>
      </w:r>
    </w:p>
    <w:p w14:paraId="2861C775" w14:textId="77777777" w:rsidR="00833796" w:rsidRPr="00833796" w:rsidRDefault="00833796" w:rsidP="00833796">
      <w:pPr>
        <w:spacing w:after="0" w:line="240" w:lineRule="auto"/>
        <w:ind w:firstLine="709"/>
        <w:jc w:val="both"/>
        <w:rPr>
          <w:rFonts w:ascii="Times New Roman" w:hAnsi="Times New Roman" w:cs="Times New Roman"/>
          <w:sz w:val="28"/>
          <w:szCs w:val="28"/>
        </w:rPr>
      </w:pPr>
      <w:r w:rsidRPr="00833796">
        <w:rPr>
          <w:rFonts w:ascii="Times New Roman" w:hAnsi="Times New Roman" w:cs="Times New Roman"/>
          <w:sz w:val="28"/>
          <w:szCs w:val="28"/>
        </w:rPr>
        <w:t>Внеплановый инструктаж</w:t>
      </w:r>
    </w:p>
    <w:p w14:paraId="506673EE" w14:textId="77777777" w:rsidR="00833796" w:rsidRPr="00833796" w:rsidRDefault="00833796" w:rsidP="00833796">
      <w:pPr>
        <w:spacing w:after="0" w:line="240" w:lineRule="auto"/>
        <w:ind w:firstLine="709"/>
        <w:jc w:val="both"/>
        <w:rPr>
          <w:rFonts w:ascii="Times New Roman" w:hAnsi="Times New Roman" w:cs="Times New Roman"/>
          <w:sz w:val="28"/>
          <w:szCs w:val="28"/>
        </w:rPr>
      </w:pPr>
      <w:r w:rsidRPr="00833796">
        <w:rPr>
          <w:rFonts w:ascii="Times New Roman" w:hAnsi="Times New Roman" w:cs="Times New Roman"/>
          <w:sz w:val="28"/>
          <w:szCs w:val="28"/>
        </w:rPr>
        <w:t>Работодатель обязан провести внеплановый инструктаж по охране труда для работников организации при изменении НПА и ЛНА, содержащих требования охраны труда (п. 16 Порядка обучения № 2464). На внеплановом инструктаже работники узнают, как переорганизовать проведение обязательного психиатрического освидетельствования, новые формы документов и условия прохождения процедуры.</w:t>
      </w:r>
    </w:p>
    <w:p w14:paraId="6FE1FC41" w14:textId="75D26310" w:rsidR="00833796" w:rsidRDefault="00833796" w:rsidP="00833796">
      <w:pPr>
        <w:spacing w:after="0" w:line="240" w:lineRule="auto"/>
        <w:ind w:firstLine="709"/>
        <w:jc w:val="both"/>
        <w:rPr>
          <w:rFonts w:ascii="Times New Roman" w:hAnsi="Times New Roman" w:cs="Times New Roman"/>
          <w:sz w:val="28"/>
          <w:szCs w:val="28"/>
        </w:rPr>
      </w:pPr>
      <w:r w:rsidRPr="00833796">
        <w:rPr>
          <w:rFonts w:ascii="Times New Roman" w:hAnsi="Times New Roman" w:cs="Times New Roman"/>
          <w:sz w:val="28"/>
          <w:szCs w:val="28"/>
        </w:rPr>
        <w:t>Если Минтруд укажет проводить внеплановое обучение в связи с изменениями, то внеплановый инструктаж не нужен (п. 17 Порядка обучения № 2464).</w:t>
      </w:r>
    </w:p>
    <w:p w14:paraId="2892A56B" w14:textId="77777777" w:rsidR="0008547D" w:rsidRDefault="0008547D" w:rsidP="00833796">
      <w:pPr>
        <w:spacing w:after="0" w:line="240" w:lineRule="auto"/>
        <w:ind w:firstLine="709"/>
        <w:jc w:val="right"/>
        <w:rPr>
          <w:rFonts w:ascii="Times New Roman" w:hAnsi="Times New Roman" w:cs="Times New Roman"/>
          <w:sz w:val="24"/>
          <w:szCs w:val="24"/>
        </w:rPr>
      </w:pPr>
    </w:p>
    <w:p w14:paraId="74A02765" w14:textId="77777777" w:rsidR="0008547D" w:rsidRDefault="0008547D" w:rsidP="00833796">
      <w:pPr>
        <w:spacing w:after="0" w:line="240" w:lineRule="auto"/>
        <w:ind w:firstLine="709"/>
        <w:jc w:val="right"/>
        <w:rPr>
          <w:rFonts w:ascii="Times New Roman" w:hAnsi="Times New Roman" w:cs="Times New Roman"/>
          <w:sz w:val="24"/>
          <w:szCs w:val="24"/>
        </w:rPr>
      </w:pPr>
    </w:p>
    <w:p w14:paraId="075F2E91" w14:textId="77777777" w:rsidR="0008547D" w:rsidRDefault="0008547D" w:rsidP="00833796">
      <w:pPr>
        <w:spacing w:after="0" w:line="240" w:lineRule="auto"/>
        <w:ind w:firstLine="709"/>
        <w:jc w:val="right"/>
        <w:rPr>
          <w:rFonts w:ascii="Times New Roman" w:hAnsi="Times New Roman" w:cs="Times New Roman"/>
          <w:sz w:val="24"/>
          <w:szCs w:val="24"/>
        </w:rPr>
      </w:pPr>
    </w:p>
    <w:p w14:paraId="7185F5C3" w14:textId="42C7AA85" w:rsidR="0008547D" w:rsidRDefault="0008547D" w:rsidP="00833796">
      <w:pPr>
        <w:spacing w:after="0" w:line="240" w:lineRule="auto"/>
        <w:ind w:firstLine="709"/>
        <w:jc w:val="right"/>
        <w:rPr>
          <w:rFonts w:ascii="Times New Roman" w:hAnsi="Times New Roman" w:cs="Times New Roman"/>
          <w:sz w:val="24"/>
          <w:szCs w:val="24"/>
        </w:rPr>
      </w:pPr>
    </w:p>
    <w:p w14:paraId="00E586B7" w14:textId="006DB828" w:rsidR="00511488" w:rsidRDefault="00511488" w:rsidP="00833796">
      <w:pPr>
        <w:spacing w:after="0" w:line="240" w:lineRule="auto"/>
        <w:ind w:firstLine="709"/>
        <w:jc w:val="right"/>
        <w:rPr>
          <w:rFonts w:ascii="Times New Roman" w:hAnsi="Times New Roman" w:cs="Times New Roman"/>
          <w:sz w:val="24"/>
          <w:szCs w:val="24"/>
        </w:rPr>
      </w:pPr>
    </w:p>
    <w:p w14:paraId="0C3E8750" w14:textId="55D9D08D" w:rsidR="00511488" w:rsidRDefault="00511488" w:rsidP="00833796">
      <w:pPr>
        <w:spacing w:after="0" w:line="240" w:lineRule="auto"/>
        <w:ind w:firstLine="709"/>
        <w:jc w:val="right"/>
        <w:rPr>
          <w:rFonts w:ascii="Times New Roman" w:hAnsi="Times New Roman" w:cs="Times New Roman"/>
          <w:sz w:val="24"/>
          <w:szCs w:val="24"/>
        </w:rPr>
      </w:pPr>
    </w:p>
    <w:p w14:paraId="2022A38A" w14:textId="6BE8983B" w:rsidR="00511488" w:rsidRDefault="00511488" w:rsidP="00833796">
      <w:pPr>
        <w:spacing w:after="0" w:line="240" w:lineRule="auto"/>
        <w:ind w:firstLine="709"/>
        <w:jc w:val="right"/>
        <w:rPr>
          <w:rFonts w:ascii="Times New Roman" w:hAnsi="Times New Roman" w:cs="Times New Roman"/>
          <w:sz w:val="24"/>
          <w:szCs w:val="24"/>
        </w:rPr>
      </w:pPr>
    </w:p>
    <w:p w14:paraId="55250AFD" w14:textId="092379FC" w:rsidR="00511488" w:rsidRDefault="00511488" w:rsidP="00833796">
      <w:pPr>
        <w:spacing w:after="0" w:line="240" w:lineRule="auto"/>
        <w:ind w:firstLine="709"/>
        <w:jc w:val="right"/>
        <w:rPr>
          <w:rFonts w:ascii="Times New Roman" w:hAnsi="Times New Roman" w:cs="Times New Roman"/>
          <w:sz w:val="24"/>
          <w:szCs w:val="24"/>
        </w:rPr>
      </w:pPr>
    </w:p>
    <w:p w14:paraId="310B6581" w14:textId="1D41DF1B" w:rsidR="00511488" w:rsidRDefault="00511488" w:rsidP="00833796">
      <w:pPr>
        <w:spacing w:after="0" w:line="240" w:lineRule="auto"/>
        <w:ind w:firstLine="709"/>
        <w:jc w:val="right"/>
        <w:rPr>
          <w:rFonts w:ascii="Times New Roman" w:hAnsi="Times New Roman" w:cs="Times New Roman"/>
          <w:sz w:val="24"/>
          <w:szCs w:val="24"/>
        </w:rPr>
      </w:pPr>
    </w:p>
    <w:p w14:paraId="0318CF1A" w14:textId="69CDC613" w:rsidR="00511488" w:rsidRDefault="00511488" w:rsidP="00833796">
      <w:pPr>
        <w:spacing w:after="0" w:line="240" w:lineRule="auto"/>
        <w:ind w:firstLine="709"/>
        <w:jc w:val="right"/>
        <w:rPr>
          <w:rFonts w:ascii="Times New Roman" w:hAnsi="Times New Roman" w:cs="Times New Roman"/>
          <w:sz w:val="24"/>
          <w:szCs w:val="24"/>
        </w:rPr>
      </w:pPr>
    </w:p>
    <w:p w14:paraId="1634B880" w14:textId="7F96B8B3" w:rsidR="00511488" w:rsidRDefault="00511488" w:rsidP="00833796">
      <w:pPr>
        <w:spacing w:after="0" w:line="240" w:lineRule="auto"/>
        <w:ind w:firstLine="709"/>
        <w:jc w:val="right"/>
        <w:rPr>
          <w:rFonts w:ascii="Times New Roman" w:hAnsi="Times New Roman" w:cs="Times New Roman"/>
          <w:sz w:val="24"/>
          <w:szCs w:val="24"/>
        </w:rPr>
      </w:pPr>
    </w:p>
    <w:p w14:paraId="54389FB1" w14:textId="1B531C19" w:rsidR="00511488" w:rsidRDefault="00511488" w:rsidP="00833796">
      <w:pPr>
        <w:spacing w:after="0" w:line="240" w:lineRule="auto"/>
        <w:ind w:firstLine="709"/>
        <w:jc w:val="right"/>
        <w:rPr>
          <w:rFonts w:ascii="Times New Roman" w:hAnsi="Times New Roman" w:cs="Times New Roman"/>
          <w:sz w:val="24"/>
          <w:szCs w:val="24"/>
        </w:rPr>
      </w:pPr>
    </w:p>
    <w:p w14:paraId="5E69B9E8" w14:textId="190DD66B" w:rsidR="00511488" w:rsidRDefault="00511488" w:rsidP="00833796">
      <w:pPr>
        <w:spacing w:after="0" w:line="240" w:lineRule="auto"/>
        <w:ind w:firstLine="709"/>
        <w:jc w:val="right"/>
        <w:rPr>
          <w:rFonts w:ascii="Times New Roman" w:hAnsi="Times New Roman" w:cs="Times New Roman"/>
          <w:sz w:val="24"/>
          <w:szCs w:val="24"/>
        </w:rPr>
      </w:pPr>
    </w:p>
    <w:p w14:paraId="42E7983E" w14:textId="77777777" w:rsidR="00511488" w:rsidRDefault="00511488" w:rsidP="00833796">
      <w:pPr>
        <w:spacing w:after="0" w:line="240" w:lineRule="auto"/>
        <w:ind w:firstLine="709"/>
        <w:jc w:val="right"/>
        <w:rPr>
          <w:rFonts w:ascii="Times New Roman" w:hAnsi="Times New Roman" w:cs="Times New Roman"/>
          <w:sz w:val="24"/>
          <w:szCs w:val="24"/>
        </w:rPr>
      </w:pPr>
    </w:p>
    <w:p w14:paraId="6FDE7E4A" w14:textId="77777777" w:rsidR="0008547D" w:rsidRDefault="0008547D" w:rsidP="00833796">
      <w:pPr>
        <w:spacing w:after="0" w:line="240" w:lineRule="auto"/>
        <w:ind w:firstLine="709"/>
        <w:jc w:val="right"/>
        <w:rPr>
          <w:rFonts w:ascii="Times New Roman" w:hAnsi="Times New Roman" w:cs="Times New Roman"/>
          <w:sz w:val="24"/>
          <w:szCs w:val="24"/>
        </w:rPr>
      </w:pPr>
    </w:p>
    <w:p w14:paraId="232F5AFE" w14:textId="459FDAEA" w:rsidR="00833796" w:rsidRDefault="00833796" w:rsidP="00833796">
      <w:pPr>
        <w:spacing w:after="0" w:line="240" w:lineRule="auto"/>
        <w:ind w:firstLine="709"/>
        <w:jc w:val="right"/>
        <w:rPr>
          <w:rFonts w:ascii="Times New Roman" w:hAnsi="Times New Roman" w:cs="Times New Roman"/>
          <w:sz w:val="24"/>
          <w:szCs w:val="24"/>
        </w:rPr>
      </w:pPr>
      <w:r w:rsidRPr="004020E6">
        <w:rPr>
          <w:rFonts w:ascii="Times New Roman" w:hAnsi="Times New Roman" w:cs="Times New Roman"/>
          <w:sz w:val="24"/>
          <w:szCs w:val="24"/>
        </w:rPr>
        <w:t>Приложение № 1</w:t>
      </w:r>
    </w:p>
    <w:p w14:paraId="209E0A91" w14:textId="06A5BEDC" w:rsidR="0008547D" w:rsidRPr="0008547D" w:rsidRDefault="0008547D" w:rsidP="00833796">
      <w:pPr>
        <w:spacing w:after="0" w:line="240" w:lineRule="auto"/>
        <w:ind w:firstLine="709"/>
        <w:jc w:val="right"/>
        <w:rPr>
          <w:rFonts w:ascii="Times New Roman" w:hAnsi="Times New Roman" w:cs="Times New Roman"/>
          <w:i/>
          <w:iCs/>
          <w:sz w:val="24"/>
          <w:szCs w:val="24"/>
        </w:rPr>
      </w:pPr>
      <w:r w:rsidRPr="0008547D">
        <w:rPr>
          <w:rFonts w:ascii="Times New Roman" w:hAnsi="Times New Roman" w:cs="Times New Roman"/>
          <w:i/>
          <w:iCs/>
          <w:sz w:val="24"/>
          <w:szCs w:val="24"/>
        </w:rPr>
        <w:t>(Образец)</w:t>
      </w:r>
    </w:p>
    <w:tbl>
      <w:tblPr>
        <w:tblW w:w="0" w:type="auto"/>
        <w:jc w:val="center"/>
        <w:tblCellMar>
          <w:top w:w="15" w:type="dxa"/>
          <w:left w:w="15" w:type="dxa"/>
          <w:bottom w:w="15" w:type="dxa"/>
          <w:right w:w="15" w:type="dxa"/>
        </w:tblCellMar>
        <w:tblLook w:val="0600" w:firstRow="0" w:lastRow="0" w:firstColumn="0" w:lastColumn="0" w:noHBand="1" w:noVBand="1"/>
      </w:tblPr>
      <w:tblGrid>
        <w:gridCol w:w="3112"/>
      </w:tblGrid>
      <w:tr w:rsidR="00833796" w:rsidRPr="004020E6" w14:paraId="01E4A0C1" w14:textId="77777777" w:rsidTr="004020E6">
        <w:trPr>
          <w:trHeight w:val="353"/>
          <w:jc w:val="center"/>
        </w:trPr>
        <w:tc>
          <w:tcPr>
            <w:tcW w:w="0" w:type="auto"/>
            <w:tcBorders>
              <w:bottom w:val="single" w:sz="4" w:space="0" w:color="auto"/>
            </w:tcBorders>
            <w:tcMar>
              <w:top w:w="75" w:type="dxa"/>
              <w:left w:w="75" w:type="dxa"/>
              <w:bottom w:w="75" w:type="dxa"/>
              <w:right w:w="75" w:type="dxa"/>
            </w:tcMar>
            <w:vAlign w:val="center"/>
          </w:tcPr>
          <w:p w14:paraId="208DFB0B" w14:textId="72F24077" w:rsidR="00833796" w:rsidRPr="004020E6" w:rsidRDefault="00833796" w:rsidP="00C90185">
            <w:pPr>
              <w:jc w:val="center"/>
              <w:rPr>
                <w:rFonts w:ascii="Times New Roman" w:hAnsi="Times New Roman" w:cs="Times New Roman"/>
                <w:color w:val="000000"/>
                <w:sz w:val="24"/>
                <w:szCs w:val="24"/>
              </w:rPr>
            </w:pPr>
            <w:r w:rsidRPr="004020E6">
              <w:rPr>
                <w:rFonts w:ascii="Times New Roman" w:hAnsi="Times New Roman" w:cs="Times New Roman"/>
                <w:color w:val="000000"/>
                <w:sz w:val="24"/>
                <w:szCs w:val="24"/>
              </w:rPr>
              <w:t>ООО «</w:t>
            </w:r>
            <w:r w:rsidR="006D3FF8" w:rsidRPr="004020E6">
              <w:rPr>
                <w:rFonts w:ascii="Times New Roman" w:hAnsi="Times New Roman" w:cs="Times New Roman"/>
                <w:color w:val="000000"/>
                <w:sz w:val="24"/>
                <w:szCs w:val="24"/>
              </w:rPr>
              <w:t>Ромашка</w:t>
            </w:r>
            <w:r w:rsidRPr="004020E6">
              <w:rPr>
                <w:rFonts w:ascii="Times New Roman" w:hAnsi="Times New Roman" w:cs="Times New Roman"/>
                <w:color w:val="000000"/>
                <w:sz w:val="24"/>
                <w:szCs w:val="24"/>
              </w:rPr>
              <w:t>»</w:t>
            </w:r>
          </w:p>
        </w:tc>
      </w:tr>
      <w:tr w:rsidR="00833796" w:rsidRPr="004020E6" w14:paraId="4B6A0D74" w14:textId="77777777" w:rsidTr="004020E6">
        <w:trPr>
          <w:jc w:val="center"/>
        </w:trPr>
        <w:tc>
          <w:tcPr>
            <w:tcW w:w="0" w:type="auto"/>
            <w:tcBorders>
              <w:top w:val="single" w:sz="4" w:space="0" w:color="auto"/>
            </w:tcBorders>
            <w:tcMar>
              <w:top w:w="75" w:type="dxa"/>
              <w:left w:w="75" w:type="dxa"/>
              <w:bottom w:w="75" w:type="dxa"/>
              <w:right w:w="75" w:type="dxa"/>
            </w:tcMar>
            <w:vAlign w:val="center"/>
          </w:tcPr>
          <w:p w14:paraId="3AF7B1BA" w14:textId="77777777" w:rsidR="00833796" w:rsidRPr="004020E6" w:rsidRDefault="00833796" w:rsidP="00C90185">
            <w:pPr>
              <w:jc w:val="center"/>
              <w:rPr>
                <w:rFonts w:ascii="Times New Roman" w:hAnsi="Times New Roman" w:cs="Times New Roman"/>
                <w:color w:val="000000"/>
                <w:sz w:val="24"/>
                <w:szCs w:val="24"/>
              </w:rPr>
            </w:pPr>
            <w:r w:rsidRPr="004020E6">
              <w:rPr>
                <w:rFonts w:ascii="Times New Roman" w:hAnsi="Times New Roman" w:cs="Times New Roman"/>
                <w:color w:val="000000"/>
                <w:sz w:val="24"/>
                <w:szCs w:val="24"/>
              </w:rPr>
              <w:t>(наименование организации)</w:t>
            </w:r>
          </w:p>
        </w:tc>
      </w:tr>
    </w:tbl>
    <w:p w14:paraId="3E9306AA" w14:textId="77777777" w:rsidR="00833796" w:rsidRPr="004020E6" w:rsidRDefault="00833796" w:rsidP="00833796">
      <w:pPr>
        <w:jc w:val="center"/>
        <w:rPr>
          <w:rFonts w:ascii="Times New Roman" w:hAnsi="Times New Roman" w:cs="Times New Roman"/>
          <w:color w:val="000000"/>
          <w:sz w:val="24"/>
          <w:szCs w:val="24"/>
        </w:rPr>
      </w:pPr>
    </w:p>
    <w:tbl>
      <w:tblPr>
        <w:tblW w:w="12389" w:type="dxa"/>
        <w:tblCellMar>
          <w:top w:w="15" w:type="dxa"/>
          <w:left w:w="15" w:type="dxa"/>
          <w:bottom w:w="15" w:type="dxa"/>
          <w:right w:w="15" w:type="dxa"/>
        </w:tblCellMar>
        <w:tblLook w:val="0600" w:firstRow="0" w:lastRow="0" w:firstColumn="0" w:lastColumn="0" w:noHBand="1" w:noVBand="1"/>
      </w:tblPr>
      <w:tblGrid>
        <w:gridCol w:w="8789"/>
        <w:gridCol w:w="3600"/>
      </w:tblGrid>
      <w:tr w:rsidR="006D3FF8" w:rsidRPr="004020E6" w14:paraId="17AB0C5C" w14:textId="77777777" w:rsidTr="006D3FF8">
        <w:trPr>
          <w:trHeight w:val="788"/>
        </w:trPr>
        <w:tc>
          <w:tcPr>
            <w:tcW w:w="8789" w:type="dxa"/>
            <w:tcMar>
              <w:top w:w="75" w:type="dxa"/>
              <w:left w:w="75" w:type="dxa"/>
              <w:bottom w:w="75" w:type="dxa"/>
              <w:right w:w="75" w:type="dxa"/>
            </w:tcMar>
          </w:tcPr>
          <w:p w14:paraId="29737456" w14:textId="290BA0D4" w:rsidR="00833796" w:rsidRPr="004020E6" w:rsidRDefault="00833796" w:rsidP="00C90185">
            <w:pPr>
              <w:rPr>
                <w:rFonts w:ascii="Times New Roman" w:hAnsi="Times New Roman" w:cs="Times New Roman"/>
                <w:sz w:val="24"/>
                <w:szCs w:val="24"/>
              </w:rPr>
            </w:pPr>
            <w:r w:rsidRPr="004020E6">
              <w:rPr>
                <w:rFonts w:ascii="Times New Roman" w:hAnsi="Times New Roman" w:cs="Times New Roman"/>
                <w:color w:val="000000"/>
                <w:sz w:val="24"/>
                <w:szCs w:val="24"/>
              </w:rPr>
              <w:t>0</w:t>
            </w:r>
            <w:r w:rsidR="006D3FF8" w:rsidRPr="004020E6">
              <w:rPr>
                <w:rFonts w:ascii="Times New Roman" w:hAnsi="Times New Roman" w:cs="Times New Roman"/>
                <w:color w:val="000000"/>
                <w:sz w:val="24"/>
                <w:szCs w:val="24"/>
              </w:rPr>
              <w:t>1</w:t>
            </w:r>
            <w:r w:rsidRPr="004020E6">
              <w:rPr>
                <w:rFonts w:ascii="Times New Roman" w:hAnsi="Times New Roman" w:cs="Times New Roman"/>
                <w:color w:val="000000"/>
                <w:sz w:val="24"/>
                <w:szCs w:val="24"/>
              </w:rPr>
              <w:t>.09.2022</w:t>
            </w:r>
            <w:r w:rsidR="006D3FF8" w:rsidRPr="004020E6">
              <w:rPr>
                <w:rFonts w:ascii="Times New Roman" w:hAnsi="Times New Roman" w:cs="Times New Roman"/>
                <w:color w:val="000000"/>
                <w:sz w:val="24"/>
                <w:szCs w:val="24"/>
              </w:rPr>
              <w:t xml:space="preserve">                 </w:t>
            </w:r>
          </w:p>
        </w:tc>
        <w:tc>
          <w:tcPr>
            <w:tcW w:w="0" w:type="auto"/>
            <w:tcMar>
              <w:top w:w="75" w:type="dxa"/>
              <w:left w:w="75" w:type="dxa"/>
              <w:bottom w:w="75" w:type="dxa"/>
              <w:right w:w="75" w:type="dxa"/>
            </w:tcMar>
          </w:tcPr>
          <w:p w14:paraId="4D42D325" w14:textId="5D1BDAB5" w:rsidR="00833796" w:rsidRPr="004020E6" w:rsidRDefault="00833796" w:rsidP="00C90185">
            <w:pPr>
              <w:rPr>
                <w:rFonts w:ascii="Times New Roman" w:hAnsi="Times New Roman" w:cs="Times New Roman"/>
                <w:sz w:val="24"/>
                <w:szCs w:val="24"/>
              </w:rPr>
            </w:pPr>
            <w:r w:rsidRPr="004020E6">
              <w:rPr>
                <w:rFonts w:ascii="Times New Roman" w:hAnsi="Times New Roman" w:cs="Times New Roman"/>
                <w:color w:val="000000"/>
                <w:sz w:val="24"/>
                <w:szCs w:val="24"/>
              </w:rPr>
              <w:t xml:space="preserve">№ </w:t>
            </w:r>
            <w:r w:rsidR="006D3FF8" w:rsidRPr="004020E6">
              <w:rPr>
                <w:rFonts w:ascii="Times New Roman" w:hAnsi="Times New Roman" w:cs="Times New Roman"/>
                <w:color w:val="000000"/>
                <w:sz w:val="24"/>
                <w:szCs w:val="24"/>
              </w:rPr>
              <w:t>41</w:t>
            </w:r>
          </w:p>
        </w:tc>
      </w:tr>
    </w:tbl>
    <w:p w14:paraId="1805D7B4" w14:textId="534CB0C4" w:rsidR="00833796" w:rsidRPr="004020E6" w:rsidRDefault="00833796" w:rsidP="00833796">
      <w:pPr>
        <w:jc w:val="center"/>
        <w:rPr>
          <w:rFonts w:ascii="Times New Roman" w:hAnsi="Times New Roman" w:cs="Times New Roman"/>
          <w:color w:val="000000"/>
          <w:sz w:val="24"/>
          <w:szCs w:val="24"/>
        </w:rPr>
      </w:pPr>
      <w:r w:rsidRPr="004020E6">
        <w:rPr>
          <w:rFonts w:ascii="Times New Roman" w:hAnsi="Times New Roman" w:cs="Times New Roman"/>
          <w:color w:val="000000"/>
          <w:sz w:val="24"/>
          <w:szCs w:val="24"/>
        </w:rPr>
        <w:t xml:space="preserve"> г. </w:t>
      </w:r>
      <w:r w:rsidR="006D3FF8" w:rsidRPr="004020E6">
        <w:rPr>
          <w:rFonts w:ascii="Times New Roman" w:hAnsi="Times New Roman" w:cs="Times New Roman"/>
          <w:color w:val="000000"/>
          <w:sz w:val="24"/>
          <w:szCs w:val="24"/>
        </w:rPr>
        <w:t>Улан-Удэ</w:t>
      </w:r>
    </w:p>
    <w:p w14:paraId="3330C34C" w14:textId="77777777" w:rsidR="00833796" w:rsidRPr="004020E6" w:rsidRDefault="00833796" w:rsidP="00833796">
      <w:pPr>
        <w:jc w:val="center"/>
        <w:rPr>
          <w:rFonts w:ascii="Times New Roman" w:hAnsi="Times New Roman" w:cs="Times New Roman"/>
          <w:color w:val="000000"/>
          <w:sz w:val="24"/>
          <w:szCs w:val="24"/>
        </w:rPr>
      </w:pPr>
      <w:r w:rsidRPr="004020E6">
        <w:rPr>
          <w:rFonts w:ascii="Times New Roman" w:hAnsi="Times New Roman" w:cs="Times New Roman"/>
          <w:b/>
          <w:bCs/>
          <w:color w:val="000000"/>
          <w:sz w:val="24"/>
          <w:szCs w:val="24"/>
        </w:rPr>
        <w:t>ПРИКАЗ</w:t>
      </w:r>
    </w:p>
    <w:p w14:paraId="70C10935" w14:textId="77777777" w:rsidR="00833796" w:rsidRPr="004020E6" w:rsidRDefault="00833796" w:rsidP="00833796">
      <w:pPr>
        <w:jc w:val="center"/>
        <w:rPr>
          <w:rFonts w:ascii="Times New Roman" w:hAnsi="Times New Roman" w:cs="Times New Roman"/>
          <w:color w:val="000000"/>
          <w:sz w:val="24"/>
          <w:szCs w:val="24"/>
        </w:rPr>
      </w:pPr>
      <w:r w:rsidRPr="004020E6">
        <w:rPr>
          <w:rFonts w:ascii="Times New Roman" w:hAnsi="Times New Roman" w:cs="Times New Roman"/>
          <w:b/>
          <w:bCs/>
          <w:color w:val="000000"/>
          <w:sz w:val="24"/>
          <w:szCs w:val="24"/>
        </w:rPr>
        <w:t>О направлении работников на прохождение психиатрического освидетельствования</w:t>
      </w:r>
    </w:p>
    <w:p w14:paraId="31FE7B6F" w14:textId="052E15F2" w:rsidR="00833796" w:rsidRPr="004020E6" w:rsidRDefault="00833796" w:rsidP="002D0784">
      <w:pPr>
        <w:ind w:firstLine="709"/>
        <w:jc w:val="both"/>
        <w:rPr>
          <w:rFonts w:ascii="Times New Roman" w:hAnsi="Times New Roman" w:cs="Times New Roman"/>
          <w:color w:val="000000"/>
          <w:sz w:val="24"/>
          <w:szCs w:val="24"/>
        </w:rPr>
      </w:pPr>
      <w:r w:rsidRPr="004020E6">
        <w:rPr>
          <w:rFonts w:ascii="Times New Roman" w:hAnsi="Times New Roman" w:cs="Times New Roman"/>
          <w:color w:val="000000"/>
          <w:sz w:val="24"/>
          <w:szCs w:val="24"/>
        </w:rPr>
        <w:t>Во исполнение требований ст. 21</w:t>
      </w:r>
      <w:r w:rsidR="006D3FF8" w:rsidRPr="004020E6">
        <w:rPr>
          <w:rFonts w:ascii="Times New Roman" w:hAnsi="Times New Roman" w:cs="Times New Roman"/>
          <w:color w:val="000000"/>
          <w:sz w:val="24"/>
          <w:szCs w:val="24"/>
        </w:rPr>
        <w:t>4</w:t>
      </w:r>
      <w:r w:rsidRPr="004020E6">
        <w:rPr>
          <w:rFonts w:ascii="Times New Roman" w:hAnsi="Times New Roman" w:cs="Times New Roman"/>
          <w:color w:val="000000"/>
          <w:sz w:val="24"/>
          <w:szCs w:val="24"/>
        </w:rPr>
        <w:t xml:space="preserve">, </w:t>
      </w:r>
      <w:r w:rsidR="006D3FF8" w:rsidRPr="004020E6">
        <w:rPr>
          <w:rFonts w:ascii="Times New Roman" w:hAnsi="Times New Roman" w:cs="Times New Roman"/>
          <w:color w:val="000000"/>
          <w:sz w:val="24"/>
          <w:szCs w:val="24"/>
        </w:rPr>
        <w:t xml:space="preserve">215, </w:t>
      </w:r>
      <w:r w:rsidRPr="004020E6">
        <w:rPr>
          <w:rFonts w:ascii="Times New Roman" w:hAnsi="Times New Roman" w:cs="Times New Roman"/>
          <w:color w:val="000000"/>
          <w:sz w:val="24"/>
          <w:szCs w:val="24"/>
        </w:rPr>
        <w:t>2</w:t>
      </w:r>
      <w:r w:rsidR="006D3FF8" w:rsidRPr="004020E6">
        <w:rPr>
          <w:rFonts w:ascii="Times New Roman" w:hAnsi="Times New Roman" w:cs="Times New Roman"/>
          <w:color w:val="000000"/>
          <w:sz w:val="24"/>
          <w:szCs w:val="24"/>
        </w:rPr>
        <w:t>20</w:t>
      </w:r>
      <w:r w:rsidRPr="004020E6">
        <w:rPr>
          <w:rFonts w:ascii="Times New Roman" w:hAnsi="Times New Roman" w:cs="Times New Roman"/>
          <w:color w:val="000000"/>
          <w:sz w:val="24"/>
          <w:szCs w:val="24"/>
        </w:rPr>
        <w:t xml:space="preserve"> Т</w:t>
      </w:r>
      <w:r w:rsidR="006D3FF8" w:rsidRPr="004020E6">
        <w:rPr>
          <w:rFonts w:ascii="Times New Roman" w:hAnsi="Times New Roman" w:cs="Times New Roman"/>
          <w:color w:val="000000"/>
          <w:sz w:val="24"/>
          <w:szCs w:val="24"/>
        </w:rPr>
        <w:t>рудового кодекса</w:t>
      </w:r>
      <w:r w:rsidRPr="004020E6">
        <w:rPr>
          <w:rFonts w:ascii="Times New Roman" w:hAnsi="Times New Roman" w:cs="Times New Roman"/>
          <w:color w:val="000000"/>
          <w:sz w:val="24"/>
          <w:szCs w:val="24"/>
        </w:rPr>
        <w:t xml:space="preserve"> РФ и приказа </w:t>
      </w:r>
      <w:r w:rsidR="006D3FF8" w:rsidRPr="004020E6">
        <w:rPr>
          <w:rFonts w:ascii="Times New Roman" w:hAnsi="Times New Roman" w:cs="Times New Roman"/>
          <w:color w:val="000000"/>
          <w:sz w:val="24"/>
          <w:szCs w:val="24"/>
        </w:rPr>
        <w:t xml:space="preserve">Министерства здравоохранения Российской Федерации от 20.05.2022 № 342 «Об утверждении порядка прохождения обязательного психиатрического освидетельствования работниками, осуществляющими отдельные виды деятельности, его периодичности, а также видов деятельности, при осуществлении которых проводится психиатрическое освидетельствование»  </w:t>
      </w:r>
      <w:r w:rsidR="006D3FF8" w:rsidRPr="004020E6">
        <w:rPr>
          <w:rFonts w:ascii="Times New Roman" w:hAnsi="Times New Roman"/>
          <w:sz w:val="24"/>
          <w:szCs w:val="24"/>
        </w:rPr>
        <w:t>п р и к а з ы в а ю:</w:t>
      </w:r>
    </w:p>
    <w:p w14:paraId="7A41C232" w14:textId="6C7DED35" w:rsidR="00FA0D55" w:rsidRPr="004020E6" w:rsidRDefault="00833796" w:rsidP="004020E6">
      <w:pPr>
        <w:pStyle w:val="a3"/>
        <w:numPr>
          <w:ilvl w:val="0"/>
          <w:numId w:val="1"/>
        </w:numPr>
        <w:tabs>
          <w:tab w:val="left" w:pos="993"/>
        </w:tabs>
        <w:ind w:left="0" w:firstLine="709"/>
        <w:jc w:val="both"/>
        <w:rPr>
          <w:rFonts w:ascii="Times New Roman" w:hAnsi="Times New Roman" w:cs="Times New Roman"/>
          <w:color w:val="000000"/>
          <w:sz w:val="24"/>
          <w:szCs w:val="24"/>
        </w:rPr>
      </w:pPr>
      <w:r w:rsidRPr="004020E6">
        <w:rPr>
          <w:rFonts w:ascii="Times New Roman" w:hAnsi="Times New Roman" w:cs="Times New Roman"/>
          <w:color w:val="000000"/>
          <w:sz w:val="24"/>
          <w:szCs w:val="24"/>
        </w:rPr>
        <w:t>Направить на обязательное психиатрическое освидетельствование следующих работников:</w:t>
      </w:r>
    </w:p>
    <w:tbl>
      <w:tblPr>
        <w:tblStyle w:val="a4"/>
        <w:tblW w:w="0" w:type="auto"/>
        <w:tblLook w:val="04A0" w:firstRow="1" w:lastRow="0" w:firstColumn="1" w:lastColumn="0" w:noHBand="0" w:noVBand="1"/>
      </w:tblPr>
      <w:tblGrid>
        <w:gridCol w:w="540"/>
        <w:gridCol w:w="1723"/>
        <w:gridCol w:w="1527"/>
        <w:gridCol w:w="3968"/>
        <w:gridCol w:w="1587"/>
      </w:tblGrid>
      <w:tr w:rsidR="002416F3" w:rsidRPr="002416F3" w14:paraId="6151A62C" w14:textId="77777777" w:rsidTr="002416F3">
        <w:tc>
          <w:tcPr>
            <w:tcW w:w="540" w:type="dxa"/>
          </w:tcPr>
          <w:p w14:paraId="0C062022" w14:textId="77777777" w:rsidR="00FA0D55" w:rsidRPr="002416F3" w:rsidRDefault="00FA0D55" w:rsidP="002416F3">
            <w:pPr>
              <w:jc w:val="center"/>
              <w:rPr>
                <w:rFonts w:ascii="Times New Roman" w:hAnsi="Times New Roman" w:cs="Times New Roman"/>
                <w:color w:val="000000"/>
                <w:sz w:val="24"/>
                <w:szCs w:val="24"/>
              </w:rPr>
            </w:pPr>
            <w:r w:rsidRPr="002416F3">
              <w:rPr>
                <w:rFonts w:ascii="Times New Roman" w:hAnsi="Times New Roman" w:cs="Times New Roman"/>
                <w:color w:val="000000"/>
                <w:sz w:val="24"/>
                <w:szCs w:val="24"/>
              </w:rPr>
              <w:t>№</w:t>
            </w:r>
          </w:p>
          <w:p w14:paraId="620B8201" w14:textId="560D3EA3" w:rsidR="00FA0D55" w:rsidRPr="002416F3" w:rsidRDefault="00FA0D55" w:rsidP="002416F3">
            <w:pPr>
              <w:jc w:val="center"/>
              <w:rPr>
                <w:rFonts w:ascii="Times New Roman" w:hAnsi="Times New Roman" w:cs="Times New Roman"/>
                <w:color w:val="000000"/>
                <w:sz w:val="24"/>
                <w:szCs w:val="24"/>
              </w:rPr>
            </w:pPr>
            <w:r w:rsidRPr="002416F3">
              <w:rPr>
                <w:rFonts w:ascii="Times New Roman" w:hAnsi="Times New Roman" w:cs="Times New Roman"/>
                <w:color w:val="000000"/>
                <w:sz w:val="24"/>
                <w:szCs w:val="24"/>
              </w:rPr>
              <w:t>п/п</w:t>
            </w:r>
          </w:p>
          <w:p w14:paraId="5D32FCF2" w14:textId="76911946" w:rsidR="00FA0D55" w:rsidRPr="002416F3" w:rsidRDefault="00FA0D55" w:rsidP="00FA0D55">
            <w:pPr>
              <w:jc w:val="both"/>
              <w:rPr>
                <w:rFonts w:ascii="Times New Roman" w:hAnsi="Times New Roman" w:cs="Times New Roman"/>
                <w:color w:val="000000"/>
                <w:sz w:val="24"/>
                <w:szCs w:val="24"/>
              </w:rPr>
            </w:pPr>
          </w:p>
        </w:tc>
        <w:tc>
          <w:tcPr>
            <w:tcW w:w="1723" w:type="dxa"/>
          </w:tcPr>
          <w:p w14:paraId="081EC6FB" w14:textId="7ADC812B" w:rsidR="00FA0D55" w:rsidRPr="002416F3" w:rsidRDefault="00FA0D55" w:rsidP="002416F3">
            <w:pPr>
              <w:jc w:val="center"/>
              <w:rPr>
                <w:rFonts w:ascii="Times New Roman" w:hAnsi="Times New Roman" w:cs="Times New Roman"/>
                <w:color w:val="000000"/>
                <w:sz w:val="24"/>
                <w:szCs w:val="24"/>
              </w:rPr>
            </w:pPr>
            <w:r w:rsidRPr="002416F3">
              <w:rPr>
                <w:rFonts w:ascii="Times New Roman" w:hAnsi="Times New Roman" w:cs="Times New Roman"/>
                <w:color w:val="000000"/>
                <w:sz w:val="24"/>
                <w:szCs w:val="24"/>
              </w:rPr>
              <w:t>Фамилия, имя, отчество</w:t>
            </w:r>
          </w:p>
        </w:tc>
        <w:tc>
          <w:tcPr>
            <w:tcW w:w="1527" w:type="dxa"/>
          </w:tcPr>
          <w:p w14:paraId="1FC4305A" w14:textId="0DF1A26D" w:rsidR="00FA0D55" w:rsidRPr="002416F3" w:rsidRDefault="002416F3" w:rsidP="002416F3">
            <w:pPr>
              <w:jc w:val="center"/>
              <w:rPr>
                <w:rFonts w:ascii="Times New Roman" w:hAnsi="Times New Roman" w:cs="Times New Roman"/>
                <w:color w:val="000000"/>
                <w:sz w:val="24"/>
                <w:szCs w:val="24"/>
              </w:rPr>
            </w:pPr>
            <w:r w:rsidRPr="002416F3">
              <w:rPr>
                <w:rFonts w:ascii="Times New Roman" w:hAnsi="Times New Roman" w:cs="Times New Roman"/>
                <w:color w:val="000000"/>
                <w:sz w:val="24"/>
                <w:szCs w:val="24"/>
              </w:rPr>
              <w:t>Профессия (должность)</w:t>
            </w:r>
          </w:p>
        </w:tc>
        <w:tc>
          <w:tcPr>
            <w:tcW w:w="3968" w:type="dxa"/>
          </w:tcPr>
          <w:p w14:paraId="447FA3C5" w14:textId="78545351" w:rsidR="00FA0D55" w:rsidRPr="002416F3" w:rsidRDefault="00FA0D55" w:rsidP="002416F3">
            <w:pPr>
              <w:jc w:val="center"/>
              <w:rPr>
                <w:rFonts w:ascii="Times New Roman" w:hAnsi="Times New Roman" w:cs="Times New Roman"/>
                <w:color w:val="000000"/>
                <w:sz w:val="24"/>
                <w:szCs w:val="24"/>
              </w:rPr>
            </w:pPr>
            <w:r w:rsidRPr="002416F3">
              <w:rPr>
                <w:rFonts w:ascii="Times New Roman" w:hAnsi="Times New Roman" w:cs="Times New Roman"/>
                <w:color w:val="000000"/>
                <w:sz w:val="24"/>
                <w:szCs w:val="24"/>
              </w:rPr>
              <w:t>Основание</w:t>
            </w:r>
          </w:p>
        </w:tc>
        <w:tc>
          <w:tcPr>
            <w:tcW w:w="1587" w:type="dxa"/>
          </w:tcPr>
          <w:p w14:paraId="6FBA8372" w14:textId="7B75A4FD" w:rsidR="00FA0D55" w:rsidRPr="002416F3" w:rsidRDefault="00FA0D55" w:rsidP="002416F3">
            <w:pPr>
              <w:jc w:val="center"/>
              <w:rPr>
                <w:rFonts w:ascii="Times New Roman" w:hAnsi="Times New Roman" w:cs="Times New Roman"/>
                <w:color w:val="000000"/>
                <w:sz w:val="24"/>
                <w:szCs w:val="24"/>
              </w:rPr>
            </w:pPr>
            <w:r w:rsidRPr="002416F3">
              <w:rPr>
                <w:rFonts w:ascii="Times New Roman" w:hAnsi="Times New Roman" w:cs="Times New Roman"/>
                <w:color w:val="000000"/>
                <w:sz w:val="24"/>
                <w:szCs w:val="24"/>
              </w:rPr>
              <w:t>Сроки прохождения</w:t>
            </w:r>
            <w:r w:rsidR="002416F3">
              <w:rPr>
                <w:rFonts w:ascii="Times New Roman" w:hAnsi="Times New Roman" w:cs="Times New Roman"/>
                <w:color w:val="000000"/>
                <w:sz w:val="24"/>
                <w:szCs w:val="24"/>
              </w:rPr>
              <w:t xml:space="preserve"> </w:t>
            </w:r>
          </w:p>
        </w:tc>
      </w:tr>
      <w:tr w:rsidR="002416F3" w:rsidRPr="002416F3" w14:paraId="0E90F960" w14:textId="77777777" w:rsidTr="002416F3">
        <w:trPr>
          <w:trHeight w:val="3013"/>
        </w:trPr>
        <w:tc>
          <w:tcPr>
            <w:tcW w:w="540" w:type="dxa"/>
          </w:tcPr>
          <w:p w14:paraId="1460C645" w14:textId="1B20E289" w:rsidR="00FA0D55" w:rsidRPr="002416F3" w:rsidRDefault="002416F3" w:rsidP="002416F3">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723" w:type="dxa"/>
          </w:tcPr>
          <w:p w14:paraId="2477A2B9" w14:textId="77777777" w:rsidR="00104505" w:rsidRDefault="002416F3" w:rsidP="002416F3">
            <w:pPr>
              <w:rPr>
                <w:rFonts w:ascii="Times New Roman" w:hAnsi="Times New Roman" w:cs="Times New Roman"/>
                <w:color w:val="000000"/>
                <w:sz w:val="24"/>
                <w:szCs w:val="24"/>
              </w:rPr>
            </w:pPr>
            <w:r w:rsidRPr="006D3FF8">
              <w:rPr>
                <w:rFonts w:ascii="Times New Roman" w:hAnsi="Times New Roman" w:cs="Times New Roman"/>
                <w:color w:val="000000"/>
                <w:sz w:val="24"/>
                <w:szCs w:val="24"/>
              </w:rPr>
              <w:t xml:space="preserve">Петров </w:t>
            </w:r>
          </w:p>
          <w:p w14:paraId="5FA30833" w14:textId="05E45AAF" w:rsidR="00FA0D55" w:rsidRPr="002416F3" w:rsidRDefault="002416F3" w:rsidP="002416F3">
            <w:pPr>
              <w:rPr>
                <w:rFonts w:ascii="Times New Roman" w:hAnsi="Times New Roman" w:cs="Times New Roman"/>
                <w:color w:val="000000"/>
                <w:sz w:val="24"/>
                <w:szCs w:val="24"/>
              </w:rPr>
            </w:pPr>
            <w:r w:rsidRPr="006D3FF8">
              <w:rPr>
                <w:rFonts w:ascii="Times New Roman" w:hAnsi="Times New Roman" w:cs="Times New Roman"/>
                <w:color w:val="000000"/>
                <w:sz w:val="24"/>
                <w:szCs w:val="24"/>
              </w:rPr>
              <w:t>Пётр Петрович</w:t>
            </w:r>
            <w:r w:rsidRPr="002416F3">
              <w:rPr>
                <w:rFonts w:ascii="Times New Roman" w:hAnsi="Times New Roman" w:cs="Times New Roman"/>
                <w:color w:val="000000"/>
                <w:sz w:val="24"/>
                <w:szCs w:val="24"/>
              </w:rPr>
              <w:tab/>
            </w:r>
            <w:r w:rsidRPr="002416F3">
              <w:rPr>
                <w:rFonts w:ascii="Times New Roman" w:hAnsi="Times New Roman" w:cs="Times New Roman"/>
                <w:color w:val="000000"/>
                <w:sz w:val="24"/>
                <w:szCs w:val="24"/>
              </w:rPr>
              <w:tab/>
              <w:t xml:space="preserve"> </w:t>
            </w:r>
          </w:p>
        </w:tc>
        <w:tc>
          <w:tcPr>
            <w:tcW w:w="1527" w:type="dxa"/>
          </w:tcPr>
          <w:p w14:paraId="0C7E8324" w14:textId="2599DF86" w:rsidR="00FA0D55" w:rsidRPr="002416F3" w:rsidRDefault="002416F3" w:rsidP="00FA0D55">
            <w:pPr>
              <w:jc w:val="both"/>
              <w:rPr>
                <w:rFonts w:ascii="Times New Roman" w:hAnsi="Times New Roman" w:cs="Times New Roman"/>
                <w:color w:val="000000"/>
                <w:sz w:val="24"/>
                <w:szCs w:val="24"/>
              </w:rPr>
            </w:pPr>
            <w:r>
              <w:rPr>
                <w:rFonts w:ascii="Times New Roman" w:hAnsi="Times New Roman" w:cs="Times New Roman"/>
                <w:color w:val="000000"/>
                <w:sz w:val="24"/>
                <w:szCs w:val="24"/>
              </w:rPr>
              <w:t>Водитель</w:t>
            </w:r>
          </w:p>
        </w:tc>
        <w:tc>
          <w:tcPr>
            <w:tcW w:w="3968" w:type="dxa"/>
          </w:tcPr>
          <w:p w14:paraId="6C79C428" w14:textId="7BE99A72" w:rsidR="00FA0D55" w:rsidRPr="002416F3" w:rsidRDefault="002416F3" w:rsidP="00FA0D55">
            <w:pPr>
              <w:jc w:val="both"/>
              <w:rPr>
                <w:rFonts w:ascii="Times New Roman" w:hAnsi="Times New Roman" w:cs="Times New Roman"/>
                <w:color w:val="000000"/>
                <w:sz w:val="24"/>
                <w:szCs w:val="24"/>
              </w:rPr>
            </w:pPr>
            <w:r w:rsidRPr="002416F3">
              <w:rPr>
                <w:rFonts w:ascii="Times New Roman" w:hAnsi="Times New Roman" w:cs="Times New Roman"/>
                <w:color w:val="000000"/>
                <w:sz w:val="24"/>
                <w:szCs w:val="24"/>
              </w:rPr>
              <w:t>Деятельность, связанная с управлением транспортными средствами или управлением движением транспортных средств по профессиям и должностям согласно перечню работ, профессий, должностей, непосредственно связанных с управлением транспортными средствами или управлением движением транспортных средств</w:t>
            </w:r>
          </w:p>
        </w:tc>
        <w:tc>
          <w:tcPr>
            <w:tcW w:w="1587" w:type="dxa"/>
          </w:tcPr>
          <w:p w14:paraId="166728B2" w14:textId="0384F721" w:rsidR="00FA0D55" w:rsidRPr="002416F3" w:rsidRDefault="002416F3" w:rsidP="00104505">
            <w:pPr>
              <w:jc w:val="center"/>
              <w:rPr>
                <w:rFonts w:ascii="Times New Roman" w:hAnsi="Times New Roman" w:cs="Times New Roman"/>
                <w:color w:val="000000"/>
                <w:sz w:val="24"/>
                <w:szCs w:val="24"/>
              </w:rPr>
            </w:pPr>
            <w:r w:rsidRPr="002416F3">
              <w:rPr>
                <w:rFonts w:ascii="Times New Roman" w:hAnsi="Times New Roman" w:cs="Times New Roman"/>
                <w:color w:val="000000"/>
                <w:sz w:val="24"/>
                <w:szCs w:val="24"/>
              </w:rPr>
              <w:t>12.09.2022</w:t>
            </w:r>
          </w:p>
        </w:tc>
      </w:tr>
      <w:tr w:rsidR="002416F3" w:rsidRPr="002416F3" w14:paraId="33EF974A" w14:textId="77777777" w:rsidTr="002416F3">
        <w:tc>
          <w:tcPr>
            <w:tcW w:w="540" w:type="dxa"/>
          </w:tcPr>
          <w:p w14:paraId="6ABBA101" w14:textId="0E68BE39" w:rsidR="00FA0D55" w:rsidRPr="002416F3" w:rsidRDefault="002416F3" w:rsidP="00FA0D55">
            <w:pPr>
              <w:jc w:val="both"/>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723" w:type="dxa"/>
          </w:tcPr>
          <w:p w14:paraId="3B1C87FE" w14:textId="5447C142" w:rsidR="00FA0D55" w:rsidRPr="002416F3" w:rsidRDefault="002416F3" w:rsidP="002416F3">
            <w:pPr>
              <w:rPr>
                <w:rFonts w:ascii="Times New Roman" w:hAnsi="Times New Roman" w:cs="Times New Roman"/>
                <w:color w:val="000000"/>
                <w:sz w:val="24"/>
                <w:szCs w:val="24"/>
              </w:rPr>
            </w:pPr>
            <w:r w:rsidRPr="002416F3">
              <w:rPr>
                <w:rFonts w:ascii="Times New Roman" w:hAnsi="Times New Roman" w:cs="Times New Roman"/>
                <w:color w:val="000000"/>
                <w:sz w:val="24"/>
                <w:szCs w:val="24"/>
              </w:rPr>
              <w:t>Сидоров Сидор Сидорович</w:t>
            </w:r>
          </w:p>
        </w:tc>
        <w:tc>
          <w:tcPr>
            <w:tcW w:w="1527" w:type="dxa"/>
          </w:tcPr>
          <w:p w14:paraId="5099F2F0" w14:textId="06248F6E" w:rsidR="00FA0D55" w:rsidRPr="002416F3" w:rsidRDefault="002416F3" w:rsidP="00FA0D55">
            <w:pPr>
              <w:jc w:val="both"/>
              <w:rPr>
                <w:rFonts w:ascii="Times New Roman" w:hAnsi="Times New Roman" w:cs="Times New Roman"/>
                <w:color w:val="000000"/>
                <w:sz w:val="24"/>
                <w:szCs w:val="24"/>
              </w:rPr>
            </w:pPr>
            <w:r>
              <w:rPr>
                <w:rFonts w:ascii="Times New Roman" w:hAnsi="Times New Roman" w:cs="Times New Roman"/>
                <w:color w:val="000000"/>
                <w:sz w:val="24"/>
                <w:szCs w:val="24"/>
              </w:rPr>
              <w:t>Крановщик</w:t>
            </w:r>
          </w:p>
        </w:tc>
        <w:tc>
          <w:tcPr>
            <w:tcW w:w="3968" w:type="dxa"/>
          </w:tcPr>
          <w:p w14:paraId="3D09CEF5" w14:textId="41B07EC6" w:rsidR="00FA0D55" w:rsidRPr="002416F3" w:rsidRDefault="002416F3" w:rsidP="00FA0D55">
            <w:pPr>
              <w:jc w:val="both"/>
              <w:rPr>
                <w:rFonts w:ascii="Times New Roman" w:hAnsi="Times New Roman" w:cs="Times New Roman"/>
                <w:color w:val="000000"/>
                <w:sz w:val="24"/>
                <w:szCs w:val="24"/>
              </w:rPr>
            </w:pPr>
            <w:r w:rsidRPr="006D3FF8">
              <w:rPr>
                <w:rFonts w:ascii="Times New Roman" w:hAnsi="Times New Roman" w:cs="Times New Roman"/>
                <w:color w:val="000000"/>
                <w:sz w:val="24"/>
                <w:szCs w:val="24"/>
              </w:rPr>
              <w:t>Деятельность, непосредственно связанная с управлением подъемными механизмами (кранами), подлежащими учету в органах Федеральной службы по экологическому, технологическому и атомному надзору</w:t>
            </w:r>
          </w:p>
        </w:tc>
        <w:tc>
          <w:tcPr>
            <w:tcW w:w="1587" w:type="dxa"/>
          </w:tcPr>
          <w:p w14:paraId="3C556AD1" w14:textId="1B63C8E5" w:rsidR="00FA0D55" w:rsidRPr="002416F3" w:rsidRDefault="002416F3" w:rsidP="00104505">
            <w:pPr>
              <w:jc w:val="center"/>
              <w:rPr>
                <w:rFonts w:ascii="Times New Roman" w:hAnsi="Times New Roman" w:cs="Times New Roman"/>
                <w:color w:val="000000"/>
                <w:sz w:val="24"/>
                <w:szCs w:val="24"/>
              </w:rPr>
            </w:pPr>
            <w:r w:rsidRPr="006D3FF8">
              <w:rPr>
                <w:rFonts w:ascii="Times New Roman" w:hAnsi="Times New Roman" w:cs="Times New Roman"/>
                <w:color w:val="000000"/>
                <w:sz w:val="24"/>
                <w:szCs w:val="24"/>
              </w:rPr>
              <w:t>12.09.2022</w:t>
            </w:r>
          </w:p>
        </w:tc>
      </w:tr>
    </w:tbl>
    <w:p w14:paraId="03C3148C" w14:textId="77777777" w:rsidR="002D0784" w:rsidRDefault="002D0784" w:rsidP="002D0784">
      <w:pPr>
        <w:spacing w:after="0" w:line="240" w:lineRule="auto"/>
        <w:rPr>
          <w:rFonts w:ascii="Times New Roman" w:hAnsi="Times New Roman" w:cs="Times New Roman"/>
          <w:color w:val="000000"/>
          <w:sz w:val="24"/>
          <w:szCs w:val="24"/>
        </w:rPr>
      </w:pPr>
    </w:p>
    <w:p w14:paraId="3CFFFC01" w14:textId="516C092D" w:rsidR="00833796" w:rsidRPr="006D3FF8" w:rsidRDefault="00833796" w:rsidP="002D0784">
      <w:pPr>
        <w:tabs>
          <w:tab w:val="left" w:pos="851"/>
        </w:tabs>
        <w:spacing w:after="0" w:line="240" w:lineRule="auto"/>
        <w:ind w:firstLine="709"/>
        <w:jc w:val="both"/>
        <w:rPr>
          <w:rFonts w:ascii="Times New Roman" w:hAnsi="Times New Roman" w:cs="Times New Roman"/>
          <w:color w:val="000000"/>
          <w:sz w:val="24"/>
          <w:szCs w:val="24"/>
        </w:rPr>
      </w:pPr>
      <w:r w:rsidRPr="006D3FF8">
        <w:rPr>
          <w:rFonts w:ascii="Times New Roman" w:hAnsi="Times New Roman" w:cs="Times New Roman"/>
          <w:color w:val="000000"/>
          <w:sz w:val="24"/>
          <w:szCs w:val="24"/>
        </w:rPr>
        <w:t xml:space="preserve">2. </w:t>
      </w:r>
      <w:r w:rsidR="002D0784">
        <w:rPr>
          <w:rFonts w:ascii="Times New Roman" w:hAnsi="Times New Roman" w:cs="Times New Roman"/>
          <w:color w:val="000000"/>
          <w:sz w:val="24"/>
          <w:szCs w:val="24"/>
        </w:rPr>
        <w:t>Специалисту отдела по управлению персоналом</w:t>
      </w:r>
      <w:r w:rsidRPr="006D3FF8">
        <w:rPr>
          <w:rFonts w:ascii="Times New Roman" w:hAnsi="Times New Roman" w:cs="Times New Roman"/>
          <w:color w:val="000000"/>
          <w:sz w:val="24"/>
          <w:szCs w:val="24"/>
        </w:rPr>
        <w:t xml:space="preserve"> </w:t>
      </w:r>
      <w:r w:rsidR="002D0784">
        <w:rPr>
          <w:rFonts w:ascii="Times New Roman" w:hAnsi="Times New Roman" w:cs="Times New Roman"/>
          <w:color w:val="000000"/>
          <w:sz w:val="24"/>
          <w:szCs w:val="24"/>
        </w:rPr>
        <w:t>Васильевой А.П.</w:t>
      </w:r>
      <w:r w:rsidRPr="006D3FF8">
        <w:rPr>
          <w:rFonts w:ascii="Times New Roman" w:hAnsi="Times New Roman" w:cs="Times New Roman"/>
          <w:color w:val="000000"/>
          <w:sz w:val="24"/>
          <w:szCs w:val="24"/>
        </w:rPr>
        <w:t xml:space="preserve"> отстранить от работы работников, не прошедших психиатрическое освидетельствование, с рабочего дня, </w:t>
      </w:r>
      <w:r w:rsidRPr="006D3FF8">
        <w:rPr>
          <w:rFonts w:ascii="Times New Roman" w:hAnsi="Times New Roman" w:cs="Times New Roman"/>
          <w:color w:val="000000"/>
          <w:sz w:val="24"/>
          <w:szCs w:val="24"/>
        </w:rPr>
        <w:lastRenderedPageBreak/>
        <w:t xml:space="preserve">следующего за последним днем прохождения освидетельствования (ст. </w:t>
      </w:r>
      <w:r w:rsidR="002D0784">
        <w:rPr>
          <w:rFonts w:ascii="Times New Roman" w:hAnsi="Times New Roman" w:cs="Times New Roman"/>
          <w:color w:val="000000"/>
          <w:sz w:val="24"/>
          <w:szCs w:val="24"/>
        </w:rPr>
        <w:t>214</w:t>
      </w:r>
      <w:r w:rsidRPr="006D3FF8">
        <w:rPr>
          <w:rFonts w:ascii="Times New Roman" w:hAnsi="Times New Roman" w:cs="Times New Roman"/>
          <w:color w:val="000000"/>
          <w:sz w:val="24"/>
          <w:szCs w:val="24"/>
        </w:rPr>
        <w:t> </w:t>
      </w:r>
      <w:r w:rsidR="002D0784" w:rsidRPr="002D0784">
        <w:rPr>
          <w:rFonts w:ascii="Times New Roman" w:hAnsi="Times New Roman" w:cs="Times New Roman"/>
          <w:color w:val="000000"/>
          <w:sz w:val="24"/>
          <w:szCs w:val="24"/>
        </w:rPr>
        <w:t>Трудового кодекса РФ</w:t>
      </w:r>
      <w:r w:rsidRPr="006D3FF8">
        <w:rPr>
          <w:rFonts w:ascii="Times New Roman" w:hAnsi="Times New Roman" w:cs="Times New Roman"/>
          <w:color w:val="000000"/>
          <w:sz w:val="24"/>
          <w:szCs w:val="24"/>
        </w:rPr>
        <w:t>).</w:t>
      </w:r>
    </w:p>
    <w:p w14:paraId="43738D67" w14:textId="21A4654D" w:rsidR="00833796" w:rsidRPr="006D3FF8" w:rsidRDefault="00833796" w:rsidP="002D0784">
      <w:pPr>
        <w:tabs>
          <w:tab w:val="left" w:pos="851"/>
        </w:tabs>
        <w:spacing w:after="0" w:line="240" w:lineRule="auto"/>
        <w:ind w:firstLine="709"/>
        <w:jc w:val="both"/>
        <w:rPr>
          <w:rFonts w:ascii="Times New Roman" w:hAnsi="Times New Roman" w:cs="Times New Roman"/>
          <w:color w:val="000000"/>
          <w:sz w:val="24"/>
          <w:szCs w:val="24"/>
        </w:rPr>
      </w:pPr>
      <w:r w:rsidRPr="006D3FF8">
        <w:rPr>
          <w:rFonts w:ascii="Times New Roman" w:hAnsi="Times New Roman" w:cs="Times New Roman"/>
          <w:color w:val="000000"/>
          <w:sz w:val="24"/>
          <w:szCs w:val="24"/>
        </w:rPr>
        <w:t>3.</w:t>
      </w:r>
      <w:r w:rsidR="002D0784">
        <w:rPr>
          <w:rFonts w:ascii="Times New Roman" w:hAnsi="Times New Roman" w:cs="Times New Roman"/>
          <w:color w:val="000000"/>
          <w:sz w:val="24"/>
          <w:szCs w:val="24"/>
        </w:rPr>
        <w:t> </w:t>
      </w:r>
      <w:r w:rsidRPr="006D3FF8">
        <w:rPr>
          <w:rFonts w:ascii="Times New Roman" w:hAnsi="Times New Roman" w:cs="Times New Roman"/>
          <w:color w:val="000000"/>
          <w:sz w:val="24"/>
          <w:szCs w:val="24"/>
        </w:rPr>
        <w:t xml:space="preserve">Главному бухгалтеру </w:t>
      </w:r>
      <w:r w:rsidR="002D0784">
        <w:rPr>
          <w:rFonts w:ascii="Times New Roman" w:hAnsi="Times New Roman" w:cs="Times New Roman"/>
          <w:color w:val="000000"/>
          <w:sz w:val="24"/>
          <w:szCs w:val="24"/>
        </w:rPr>
        <w:t xml:space="preserve">Павловой А.Г. </w:t>
      </w:r>
      <w:r w:rsidRPr="006D3FF8">
        <w:rPr>
          <w:rFonts w:ascii="Times New Roman" w:hAnsi="Times New Roman" w:cs="Times New Roman"/>
          <w:color w:val="000000"/>
          <w:sz w:val="24"/>
          <w:szCs w:val="24"/>
        </w:rPr>
        <w:t xml:space="preserve">за период отстранения от работы (недопущения к работе) не начислять заработную плату отстранённым работникам. (ст. 76 </w:t>
      </w:r>
      <w:r w:rsidR="002D0784" w:rsidRPr="002D0784">
        <w:rPr>
          <w:rFonts w:ascii="Times New Roman" w:hAnsi="Times New Roman" w:cs="Times New Roman"/>
          <w:color w:val="000000"/>
          <w:sz w:val="24"/>
          <w:szCs w:val="24"/>
        </w:rPr>
        <w:t>Трудового кодекса РФ</w:t>
      </w:r>
      <w:r w:rsidRPr="006D3FF8">
        <w:rPr>
          <w:rFonts w:ascii="Times New Roman" w:hAnsi="Times New Roman" w:cs="Times New Roman"/>
          <w:color w:val="000000"/>
          <w:sz w:val="24"/>
          <w:szCs w:val="24"/>
        </w:rPr>
        <w:t>).</w:t>
      </w:r>
    </w:p>
    <w:p w14:paraId="4304767E" w14:textId="38A79409" w:rsidR="00833796" w:rsidRPr="006D3FF8" w:rsidRDefault="00833796" w:rsidP="002D0784">
      <w:pPr>
        <w:tabs>
          <w:tab w:val="left" w:pos="851"/>
        </w:tabs>
        <w:spacing w:after="0" w:line="240" w:lineRule="auto"/>
        <w:ind w:firstLine="709"/>
        <w:jc w:val="both"/>
        <w:rPr>
          <w:rFonts w:ascii="Times New Roman" w:hAnsi="Times New Roman" w:cs="Times New Roman"/>
          <w:color w:val="000000"/>
          <w:sz w:val="24"/>
          <w:szCs w:val="24"/>
        </w:rPr>
      </w:pPr>
      <w:r w:rsidRPr="006D3FF8">
        <w:rPr>
          <w:rFonts w:ascii="Times New Roman" w:hAnsi="Times New Roman" w:cs="Times New Roman"/>
          <w:color w:val="000000"/>
          <w:sz w:val="24"/>
          <w:szCs w:val="24"/>
        </w:rPr>
        <w:t xml:space="preserve">4. Секретарю </w:t>
      </w:r>
      <w:r w:rsidR="00C96070">
        <w:rPr>
          <w:rFonts w:ascii="Times New Roman" w:hAnsi="Times New Roman" w:cs="Times New Roman"/>
          <w:color w:val="000000"/>
          <w:sz w:val="24"/>
          <w:szCs w:val="24"/>
        </w:rPr>
        <w:t>Соловьевой Н.В.</w:t>
      </w:r>
      <w:r w:rsidRPr="006D3FF8">
        <w:rPr>
          <w:rFonts w:ascii="Times New Roman" w:hAnsi="Times New Roman" w:cs="Times New Roman"/>
          <w:color w:val="000000"/>
          <w:sz w:val="24"/>
          <w:szCs w:val="24"/>
        </w:rPr>
        <w:t> ознакомить с приказом указанных работников под роспись.</w:t>
      </w:r>
    </w:p>
    <w:p w14:paraId="1D42A3F4" w14:textId="77777777" w:rsidR="00833796" w:rsidRPr="006D3FF8" w:rsidRDefault="00833796" w:rsidP="002D0784">
      <w:pPr>
        <w:tabs>
          <w:tab w:val="left" w:pos="851"/>
        </w:tabs>
        <w:spacing w:after="0" w:line="240" w:lineRule="auto"/>
        <w:ind w:firstLine="709"/>
        <w:jc w:val="both"/>
        <w:rPr>
          <w:rFonts w:ascii="Times New Roman" w:hAnsi="Times New Roman" w:cs="Times New Roman"/>
          <w:color w:val="000000"/>
          <w:sz w:val="24"/>
          <w:szCs w:val="24"/>
        </w:rPr>
      </w:pPr>
      <w:r w:rsidRPr="006D3FF8">
        <w:rPr>
          <w:rFonts w:ascii="Times New Roman" w:hAnsi="Times New Roman" w:cs="Times New Roman"/>
          <w:color w:val="000000"/>
          <w:sz w:val="24"/>
          <w:szCs w:val="24"/>
        </w:rPr>
        <w:t>5. Контроль за выполнением настоящего приказа оставляю за собой.</w:t>
      </w:r>
    </w:p>
    <w:p w14:paraId="20989BDD" w14:textId="77777777" w:rsidR="00833796" w:rsidRPr="006D3FF8" w:rsidRDefault="00833796" w:rsidP="002D0784">
      <w:pPr>
        <w:tabs>
          <w:tab w:val="left" w:pos="851"/>
        </w:tabs>
        <w:ind w:firstLine="709"/>
        <w:rPr>
          <w:rFonts w:ascii="Times New Roman" w:hAnsi="Times New Roman" w:cs="Times New Roman"/>
          <w:color w:val="000000"/>
          <w:sz w:val="24"/>
          <w:szCs w:val="24"/>
        </w:rPr>
      </w:pPr>
    </w:p>
    <w:tbl>
      <w:tblPr>
        <w:tblW w:w="9178" w:type="dxa"/>
        <w:tblCellMar>
          <w:top w:w="15" w:type="dxa"/>
          <w:left w:w="15" w:type="dxa"/>
          <w:bottom w:w="15" w:type="dxa"/>
          <w:right w:w="15" w:type="dxa"/>
        </w:tblCellMar>
        <w:tblLook w:val="0600" w:firstRow="0" w:lastRow="0" w:firstColumn="0" w:lastColumn="0" w:noHBand="1" w:noVBand="1"/>
      </w:tblPr>
      <w:tblGrid>
        <w:gridCol w:w="4510"/>
        <w:gridCol w:w="239"/>
        <w:gridCol w:w="1770"/>
        <w:gridCol w:w="239"/>
        <w:gridCol w:w="2420"/>
      </w:tblGrid>
      <w:tr w:rsidR="00C96070" w:rsidRPr="00E76AB6" w14:paraId="37C171AC" w14:textId="77777777" w:rsidTr="00C96070">
        <w:trPr>
          <w:trHeight w:val="447"/>
        </w:trPr>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14:paraId="19A0270F" w14:textId="6F11DDBF" w:rsidR="00833796" w:rsidRPr="006D3FF8" w:rsidRDefault="00833796" w:rsidP="00C96070">
            <w:pPr>
              <w:jc w:val="center"/>
              <w:rPr>
                <w:rFonts w:ascii="Times New Roman" w:hAnsi="Times New Roman" w:cs="Times New Roman"/>
                <w:sz w:val="24"/>
                <w:szCs w:val="24"/>
              </w:rPr>
            </w:pPr>
            <w:r w:rsidRPr="006D3FF8">
              <w:rPr>
                <w:rFonts w:ascii="Times New Roman" w:hAnsi="Times New Roman" w:cs="Times New Roman"/>
                <w:color w:val="000000"/>
                <w:sz w:val="24"/>
                <w:szCs w:val="24"/>
              </w:rPr>
              <w:t>Директор ООО «</w:t>
            </w:r>
            <w:r w:rsidR="00C96070">
              <w:rPr>
                <w:rFonts w:ascii="Times New Roman" w:hAnsi="Times New Roman" w:cs="Times New Roman"/>
                <w:color w:val="000000"/>
                <w:sz w:val="24"/>
                <w:szCs w:val="24"/>
              </w:rPr>
              <w:t>Ромашка</w:t>
            </w:r>
            <w:r w:rsidRPr="006D3FF8">
              <w:rPr>
                <w:rFonts w:ascii="Times New Roman" w:hAnsi="Times New Roman" w:cs="Times New Roman"/>
                <w:color w:val="000000"/>
                <w:sz w:val="24"/>
                <w:szCs w:val="24"/>
              </w:rPr>
              <w:t>»</w:t>
            </w:r>
          </w:p>
        </w:tc>
        <w:tc>
          <w:tcPr>
            <w:tcW w:w="0" w:type="auto"/>
            <w:tcMar>
              <w:top w:w="75" w:type="dxa"/>
              <w:left w:w="75" w:type="dxa"/>
              <w:bottom w:w="75" w:type="dxa"/>
              <w:right w:w="75" w:type="dxa"/>
            </w:tcMar>
          </w:tcPr>
          <w:p w14:paraId="30071FA6" w14:textId="77777777" w:rsidR="00833796" w:rsidRPr="006D3FF8" w:rsidRDefault="00833796" w:rsidP="00C90185">
            <w:pPr>
              <w:rPr>
                <w:rFonts w:ascii="Times New Roman" w:hAnsi="Times New Roman" w:cs="Times New Roman"/>
                <w:sz w:val="24"/>
                <w:szCs w:val="24"/>
              </w:rPr>
            </w:pP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14:paraId="1C55FBCC" w14:textId="22FE52C9" w:rsidR="00833796" w:rsidRPr="00C96070" w:rsidRDefault="00C96070" w:rsidP="00C96070">
            <w:pPr>
              <w:jc w:val="center"/>
              <w:rPr>
                <w:rFonts w:ascii="Times New Roman" w:hAnsi="Times New Roman" w:cs="Times New Roman"/>
                <w:i/>
                <w:iCs/>
                <w:sz w:val="24"/>
                <w:szCs w:val="24"/>
              </w:rPr>
            </w:pPr>
            <w:r w:rsidRPr="00C96070">
              <w:rPr>
                <w:rFonts w:ascii="Times New Roman" w:hAnsi="Times New Roman" w:cs="Times New Roman"/>
                <w:i/>
                <w:iCs/>
                <w:color w:val="000000"/>
                <w:sz w:val="24"/>
                <w:szCs w:val="24"/>
              </w:rPr>
              <w:t xml:space="preserve">Шувалов </w:t>
            </w:r>
          </w:p>
        </w:tc>
        <w:tc>
          <w:tcPr>
            <w:tcW w:w="0" w:type="auto"/>
            <w:tcMar>
              <w:top w:w="75" w:type="dxa"/>
              <w:left w:w="75" w:type="dxa"/>
              <w:bottom w:w="75" w:type="dxa"/>
              <w:right w:w="75" w:type="dxa"/>
            </w:tcMar>
          </w:tcPr>
          <w:p w14:paraId="29A98871" w14:textId="77777777" w:rsidR="00833796" w:rsidRPr="006D3FF8" w:rsidRDefault="00833796" w:rsidP="00C96070">
            <w:pPr>
              <w:jc w:val="center"/>
              <w:rPr>
                <w:rFonts w:ascii="Times New Roman" w:hAnsi="Times New Roman" w:cs="Times New Roman"/>
                <w:sz w:val="24"/>
                <w:szCs w:val="24"/>
              </w:rPr>
            </w:pP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14:paraId="67E42DE4" w14:textId="4E0B4FB9" w:rsidR="00833796" w:rsidRPr="006D3FF8" w:rsidRDefault="00C96070" w:rsidP="00C96070">
            <w:pPr>
              <w:jc w:val="center"/>
              <w:rPr>
                <w:rFonts w:ascii="Times New Roman" w:hAnsi="Times New Roman" w:cs="Times New Roman"/>
                <w:sz w:val="24"/>
                <w:szCs w:val="24"/>
              </w:rPr>
            </w:pPr>
            <w:r>
              <w:rPr>
                <w:rFonts w:ascii="Times New Roman" w:hAnsi="Times New Roman" w:cs="Times New Roman"/>
                <w:color w:val="000000"/>
                <w:sz w:val="24"/>
                <w:szCs w:val="24"/>
              </w:rPr>
              <w:t>Шувалов И.Г.</w:t>
            </w:r>
          </w:p>
        </w:tc>
      </w:tr>
      <w:tr w:rsidR="00C96070" w:rsidRPr="006D3FF8" w14:paraId="064B8743" w14:textId="77777777" w:rsidTr="00C96070">
        <w:trPr>
          <w:trHeight w:val="433"/>
        </w:trPr>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14:paraId="1332B844" w14:textId="77777777" w:rsidR="00833796" w:rsidRPr="006D3FF8" w:rsidRDefault="00833796" w:rsidP="00C96070">
            <w:pPr>
              <w:jc w:val="center"/>
              <w:rPr>
                <w:rFonts w:ascii="Times New Roman" w:hAnsi="Times New Roman" w:cs="Times New Roman"/>
                <w:sz w:val="24"/>
                <w:szCs w:val="24"/>
              </w:rPr>
            </w:pPr>
            <w:r w:rsidRPr="006D3FF8">
              <w:rPr>
                <w:rFonts w:ascii="Times New Roman" w:hAnsi="Times New Roman" w:cs="Times New Roman"/>
                <w:color w:val="000000"/>
                <w:sz w:val="24"/>
                <w:szCs w:val="24"/>
              </w:rPr>
              <w:t>(наименование должности)</w:t>
            </w:r>
          </w:p>
        </w:tc>
        <w:tc>
          <w:tcPr>
            <w:tcW w:w="0" w:type="auto"/>
            <w:tcMar>
              <w:top w:w="75" w:type="dxa"/>
              <w:left w:w="75" w:type="dxa"/>
              <w:bottom w:w="75" w:type="dxa"/>
              <w:right w:w="75" w:type="dxa"/>
            </w:tcMar>
          </w:tcPr>
          <w:p w14:paraId="1BD3C7F2" w14:textId="77777777" w:rsidR="00833796" w:rsidRPr="006D3FF8" w:rsidRDefault="00833796" w:rsidP="00C90185">
            <w:pPr>
              <w:ind w:left="75" w:right="75"/>
              <w:rPr>
                <w:rFonts w:ascii="Times New Roman" w:hAnsi="Times New Roman" w:cs="Times New Roman"/>
                <w:color w:val="000000"/>
                <w:sz w:val="24"/>
                <w:szCs w:val="24"/>
              </w:rPr>
            </w:pPr>
          </w:p>
        </w:tc>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14:paraId="26AA4E15" w14:textId="77777777" w:rsidR="00833796" w:rsidRPr="006D3FF8" w:rsidRDefault="00833796" w:rsidP="00C96070">
            <w:pPr>
              <w:jc w:val="center"/>
              <w:rPr>
                <w:rFonts w:ascii="Times New Roman" w:hAnsi="Times New Roman" w:cs="Times New Roman"/>
                <w:sz w:val="24"/>
                <w:szCs w:val="24"/>
              </w:rPr>
            </w:pPr>
            <w:r w:rsidRPr="006D3FF8">
              <w:rPr>
                <w:rFonts w:ascii="Times New Roman" w:hAnsi="Times New Roman" w:cs="Times New Roman"/>
                <w:color w:val="000000"/>
                <w:sz w:val="24"/>
                <w:szCs w:val="24"/>
              </w:rPr>
              <w:t>(подпись)</w:t>
            </w:r>
          </w:p>
        </w:tc>
        <w:tc>
          <w:tcPr>
            <w:tcW w:w="0" w:type="auto"/>
            <w:tcMar>
              <w:top w:w="75" w:type="dxa"/>
              <w:left w:w="75" w:type="dxa"/>
              <w:bottom w:w="75" w:type="dxa"/>
              <w:right w:w="75" w:type="dxa"/>
            </w:tcMar>
          </w:tcPr>
          <w:p w14:paraId="6E8233D3" w14:textId="77777777" w:rsidR="00833796" w:rsidRPr="006D3FF8" w:rsidRDefault="00833796" w:rsidP="00C96070">
            <w:pPr>
              <w:ind w:left="75" w:right="75"/>
              <w:jc w:val="center"/>
              <w:rPr>
                <w:rFonts w:ascii="Times New Roman" w:hAnsi="Times New Roman" w:cs="Times New Roman"/>
                <w:color w:val="000000"/>
                <w:sz w:val="24"/>
                <w:szCs w:val="24"/>
              </w:rPr>
            </w:pPr>
          </w:p>
        </w:tc>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14:paraId="140B0856" w14:textId="77777777" w:rsidR="00833796" w:rsidRPr="006D3FF8" w:rsidRDefault="00833796" w:rsidP="00C96070">
            <w:pPr>
              <w:jc w:val="center"/>
              <w:rPr>
                <w:rFonts w:ascii="Times New Roman" w:hAnsi="Times New Roman" w:cs="Times New Roman"/>
                <w:color w:val="000000"/>
                <w:sz w:val="24"/>
                <w:szCs w:val="24"/>
              </w:rPr>
            </w:pPr>
            <w:r w:rsidRPr="006D3FF8">
              <w:rPr>
                <w:rFonts w:ascii="Times New Roman" w:hAnsi="Times New Roman" w:cs="Times New Roman"/>
                <w:color w:val="000000"/>
                <w:sz w:val="24"/>
                <w:szCs w:val="24"/>
              </w:rPr>
              <w:t>(Ф. И. О.)</w:t>
            </w:r>
          </w:p>
        </w:tc>
      </w:tr>
    </w:tbl>
    <w:p w14:paraId="4E16F004" w14:textId="77777777" w:rsidR="00C96070" w:rsidRDefault="00C96070" w:rsidP="00833796">
      <w:pPr>
        <w:rPr>
          <w:rFonts w:ascii="Times New Roman" w:hAnsi="Times New Roman" w:cs="Times New Roman"/>
          <w:color w:val="000000"/>
          <w:sz w:val="24"/>
          <w:szCs w:val="24"/>
        </w:rPr>
      </w:pPr>
    </w:p>
    <w:p w14:paraId="1A90DBC6" w14:textId="60580E2B" w:rsidR="00833796" w:rsidRPr="006D3FF8" w:rsidRDefault="00833796" w:rsidP="00833796">
      <w:pPr>
        <w:rPr>
          <w:rFonts w:ascii="Times New Roman" w:hAnsi="Times New Roman" w:cs="Times New Roman"/>
          <w:color w:val="000000"/>
          <w:sz w:val="24"/>
          <w:szCs w:val="24"/>
        </w:rPr>
      </w:pPr>
      <w:r w:rsidRPr="006D3FF8">
        <w:rPr>
          <w:rFonts w:ascii="Times New Roman" w:hAnsi="Times New Roman" w:cs="Times New Roman"/>
          <w:color w:val="000000"/>
          <w:sz w:val="24"/>
          <w:szCs w:val="24"/>
        </w:rPr>
        <w:t>С приказом ознакомлен</w:t>
      </w:r>
      <w:r w:rsidR="00FA0D55">
        <w:rPr>
          <w:rFonts w:ascii="Times New Roman" w:hAnsi="Times New Roman" w:cs="Times New Roman"/>
          <w:color w:val="000000"/>
          <w:sz w:val="24"/>
          <w:szCs w:val="24"/>
        </w:rPr>
        <w:t>ы</w:t>
      </w:r>
      <w:r w:rsidRPr="006D3FF8">
        <w:rPr>
          <w:rFonts w:ascii="Times New Roman" w:hAnsi="Times New Roman" w:cs="Times New Roman"/>
          <w:color w:val="000000"/>
          <w:sz w:val="24"/>
          <w:szCs w:val="24"/>
        </w:rPr>
        <w:t>:</w:t>
      </w:r>
    </w:p>
    <w:tbl>
      <w:tblPr>
        <w:tblpPr w:leftFromText="180" w:rightFromText="180" w:vertAnchor="text" w:tblpY="1"/>
        <w:tblOverlap w:val="never"/>
        <w:tblW w:w="9077" w:type="dxa"/>
        <w:tblCellMar>
          <w:top w:w="15" w:type="dxa"/>
          <w:left w:w="15" w:type="dxa"/>
          <w:bottom w:w="15" w:type="dxa"/>
          <w:right w:w="15" w:type="dxa"/>
        </w:tblCellMar>
        <w:tblLook w:val="0600" w:firstRow="0" w:lastRow="0" w:firstColumn="0" w:lastColumn="0" w:noHBand="1" w:noVBand="1"/>
      </w:tblPr>
      <w:tblGrid>
        <w:gridCol w:w="5502"/>
        <w:gridCol w:w="172"/>
        <w:gridCol w:w="1321"/>
        <w:gridCol w:w="172"/>
        <w:gridCol w:w="1910"/>
      </w:tblGrid>
      <w:tr w:rsidR="00C96070" w:rsidRPr="006D3FF8" w14:paraId="597DC59F" w14:textId="77777777" w:rsidTr="00D47B80">
        <w:trPr>
          <w:trHeight w:val="476"/>
        </w:trPr>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14:paraId="424C0AE1" w14:textId="7E2F29D1" w:rsidR="00833796" w:rsidRPr="006D3FF8" w:rsidRDefault="00C96070" w:rsidP="00D47B80">
            <w:pPr>
              <w:jc w:val="center"/>
              <w:rPr>
                <w:rFonts w:ascii="Times New Roman" w:hAnsi="Times New Roman" w:cs="Times New Roman"/>
                <w:sz w:val="24"/>
                <w:szCs w:val="24"/>
              </w:rPr>
            </w:pPr>
            <w:r>
              <w:rPr>
                <w:rFonts w:ascii="Times New Roman" w:hAnsi="Times New Roman" w:cs="Times New Roman"/>
                <w:color w:val="000000"/>
                <w:sz w:val="24"/>
                <w:szCs w:val="24"/>
              </w:rPr>
              <w:t>Специалист отдела по управлению персоналом</w:t>
            </w:r>
          </w:p>
        </w:tc>
        <w:tc>
          <w:tcPr>
            <w:tcW w:w="0" w:type="auto"/>
            <w:tcMar>
              <w:top w:w="75" w:type="dxa"/>
              <w:left w:w="75" w:type="dxa"/>
              <w:bottom w:w="75" w:type="dxa"/>
              <w:right w:w="75" w:type="dxa"/>
            </w:tcMar>
          </w:tcPr>
          <w:p w14:paraId="7A4A2C4E" w14:textId="77777777" w:rsidR="00833796" w:rsidRPr="006D3FF8" w:rsidRDefault="00833796" w:rsidP="00D47B80">
            <w:pPr>
              <w:rPr>
                <w:rFonts w:ascii="Times New Roman" w:hAnsi="Times New Roman" w:cs="Times New Roman"/>
                <w:sz w:val="24"/>
                <w:szCs w:val="24"/>
              </w:rPr>
            </w:pP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14:paraId="0A92B2FC" w14:textId="75300672" w:rsidR="00833796" w:rsidRPr="00C96070" w:rsidRDefault="00C96070" w:rsidP="00D47B80">
            <w:pPr>
              <w:jc w:val="center"/>
              <w:rPr>
                <w:rFonts w:ascii="Times New Roman" w:hAnsi="Times New Roman" w:cs="Times New Roman"/>
                <w:i/>
                <w:iCs/>
                <w:sz w:val="24"/>
                <w:szCs w:val="24"/>
              </w:rPr>
            </w:pPr>
            <w:r w:rsidRPr="00C96070">
              <w:rPr>
                <w:rFonts w:ascii="Times New Roman" w:hAnsi="Times New Roman" w:cs="Times New Roman"/>
                <w:i/>
                <w:iCs/>
                <w:color w:val="000000"/>
                <w:sz w:val="24"/>
                <w:szCs w:val="24"/>
              </w:rPr>
              <w:t>Васильева</w:t>
            </w:r>
          </w:p>
        </w:tc>
        <w:tc>
          <w:tcPr>
            <w:tcW w:w="0" w:type="auto"/>
            <w:tcMar>
              <w:top w:w="75" w:type="dxa"/>
              <w:left w:w="75" w:type="dxa"/>
              <w:bottom w:w="75" w:type="dxa"/>
              <w:right w:w="75" w:type="dxa"/>
            </w:tcMar>
          </w:tcPr>
          <w:p w14:paraId="38E930C2" w14:textId="77777777" w:rsidR="00833796" w:rsidRPr="006D3FF8" w:rsidRDefault="00833796" w:rsidP="00D47B80">
            <w:pPr>
              <w:jc w:val="center"/>
              <w:rPr>
                <w:rFonts w:ascii="Times New Roman" w:hAnsi="Times New Roman" w:cs="Times New Roman"/>
                <w:sz w:val="24"/>
                <w:szCs w:val="24"/>
              </w:rPr>
            </w:pP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14:paraId="650059B1" w14:textId="510DD243" w:rsidR="00833796" w:rsidRPr="006D3FF8" w:rsidRDefault="00C96070" w:rsidP="00D47B80">
            <w:pPr>
              <w:jc w:val="center"/>
              <w:rPr>
                <w:rFonts w:ascii="Times New Roman" w:hAnsi="Times New Roman" w:cs="Times New Roman"/>
                <w:sz w:val="24"/>
                <w:szCs w:val="24"/>
              </w:rPr>
            </w:pPr>
            <w:r>
              <w:rPr>
                <w:rFonts w:ascii="Times New Roman" w:hAnsi="Times New Roman" w:cs="Times New Roman"/>
                <w:color w:val="000000"/>
                <w:sz w:val="24"/>
                <w:szCs w:val="24"/>
              </w:rPr>
              <w:t>Васильева А.П.</w:t>
            </w:r>
          </w:p>
        </w:tc>
      </w:tr>
      <w:tr w:rsidR="00C96070" w:rsidRPr="006D3FF8" w14:paraId="1DD01ABF" w14:textId="77777777" w:rsidTr="00D47B80">
        <w:trPr>
          <w:trHeight w:val="461"/>
        </w:trPr>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14:paraId="49135B4C" w14:textId="77777777" w:rsidR="00833796" w:rsidRPr="006D3FF8" w:rsidRDefault="00833796" w:rsidP="00D47B80">
            <w:pPr>
              <w:jc w:val="center"/>
              <w:rPr>
                <w:rFonts w:ascii="Times New Roman" w:hAnsi="Times New Roman" w:cs="Times New Roman"/>
                <w:sz w:val="24"/>
                <w:szCs w:val="24"/>
              </w:rPr>
            </w:pPr>
            <w:r w:rsidRPr="006D3FF8">
              <w:rPr>
                <w:rFonts w:ascii="Times New Roman" w:hAnsi="Times New Roman" w:cs="Times New Roman"/>
                <w:color w:val="000000"/>
                <w:sz w:val="24"/>
                <w:szCs w:val="24"/>
              </w:rPr>
              <w:t>(наименование должности)</w:t>
            </w:r>
          </w:p>
        </w:tc>
        <w:tc>
          <w:tcPr>
            <w:tcW w:w="0" w:type="auto"/>
            <w:tcMar>
              <w:top w:w="75" w:type="dxa"/>
              <w:left w:w="75" w:type="dxa"/>
              <w:bottom w:w="75" w:type="dxa"/>
              <w:right w:w="75" w:type="dxa"/>
            </w:tcMar>
          </w:tcPr>
          <w:p w14:paraId="06A25A17" w14:textId="77777777" w:rsidR="00833796" w:rsidRPr="006D3FF8" w:rsidRDefault="00833796" w:rsidP="00D47B80">
            <w:pPr>
              <w:ind w:left="75" w:right="75"/>
              <w:rPr>
                <w:rFonts w:ascii="Times New Roman" w:hAnsi="Times New Roman" w:cs="Times New Roman"/>
                <w:color w:val="000000"/>
                <w:sz w:val="24"/>
                <w:szCs w:val="24"/>
              </w:rPr>
            </w:pPr>
          </w:p>
        </w:tc>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14:paraId="1D66D1EA" w14:textId="77777777" w:rsidR="00833796" w:rsidRPr="006D3FF8" w:rsidRDefault="00833796" w:rsidP="00D47B80">
            <w:pPr>
              <w:jc w:val="center"/>
              <w:rPr>
                <w:rFonts w:ascii="Times New Roman" w:hAnsi="Times New Roman" w:cs="Times New Roman"/>
                <w:sz w:val="24"/>
                <w:szCs w:val="24"/>
              </w:rPr>
            </w:pPr>
            <w:r w:rsidRPr="006D3FF8">
              <w:rPr>
                <w:rFonts w:ascii="Times New Roman" w:hAnsi="Times New Roman" w:cs="Times New Roman"/>
                <w:color w:val="000000"/>
                <w:sz w:val="24"/>
                <w:szCs w:val="24"/>
              </w:rPr>
              <w:t>(подпись)</w:t>
            </w:r>
          </w:p>
        </w:tc>
        <w:tc>
          <w:tcPr>
            <w:tcW w:w="0" w:type="auto"/>
            <w:tcMar>
              <w:top w:w="75" w:type="dxa"/>
              <w:left w:w="75" w:type="dxa"/>
              <w:bottom w:w="75" w:type="dxa"/>
              <w:right w:w="75" w:type="dxa"/>
            </w:tcMar>
          </w:tcPr>
          <w:p w14:paraId="0C8FC245" w14:textId="77777777" w:rsidR="00833796" w:rsidRPr="006D3FF8" w:rsidRDefault="00833796" w:rsidP="00D47B80">
            <w:pPr>
              <w:ind w:left="75" w:right="75"/>
              <w:jc w:val="center"/>
              <w:rPr>
                <w:rFonts w:ascii="Times New Roman" w:hAnsi="Times New Roman" w:cs="Times New Roman"/>
                <w:color w:val="000000"/>
                <w:sz w:val="24"/>
                <w:szCs w:val="24"/>
              </w:rPr>
            </w:pPr>
          </w:p>
        </w:tc>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14:paraId="021C96C1" w14:textId="77777777" w:rsidR="00833796" w:rsidRPr="006D3FF8" w:rsidRDefault="00833796" w:rsidP="00D47B80">
            <w:pPr>
              <w:jc w:val="center"/>
              <w:rPr>
                <w:rFonts w:ascii="Times New Roman" w:hAnsi="Times New Roman" w:cs="Times New Roman"/>
                <w:color w:val="000000"/>
                <w:sz w:val="24"/>
                <w:szCs w:val="24"/>
              </w:rPr>
            </w:pPr>
            <w:r w:rsidRPr="006D3FF8">
              <w:rPr>
                <w:rFonts w:ascii="Times New Roman" w:hAnsi="Times New Roman" w:cs="Times New Roman"/>
                <w:color w:val="000000"/>
                <w:sz w:val="24"/>
                <w:szCs w:val="24"/>
              </w:rPr>
              <w:t>(Ф. И. О.)</w:t>
            </w:r>
          </w:p>
        </w:tc>
      </w:tr>
      <w:tr w:rsidR="00C96070" w:rsidRPr="006D3FF8" w14:paraId="0E715C68" w14:textId="77777777" w:rsidTr="00D47B80">
        <w:trPr>
          <w:trHeight w:val="476"/>
        </w:trPr>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14:paraId="539EC071" w14:textId="5D5CFE8A" w:rsidR="00833796" w:rsidRPr="006D3FF8" w:rsidRDefault="00FA0D55" w:rsidP="00D47B80">
            <w:pPr>
              <w:jc w:val="center"/>
              <w:rPr>
                <w:rFonts w:ascii="Times New Roman" w:hAnsi="Times New Roman" w:cs="Times New Roman"/>
                <w:sz w:val="24"/>
                <w:szCs w:val="24"/>
              </w:rPr>
            </w:pPr>
            <w:r w:rsidRPr="006D3FF8">
              <w:rPr>
                <w:rFonts w:ascii="Times New Roman" w:hAnsi="Times New Roman" w:cs="Times New Roman"/>
                <w:color w:val="000000"/>
                <w:sz w:val="24"/>
                <w:szCs w:val="24"/>
              </w:rPr>
              <w:t>Главный бухгалтер</w:t>
            </w:r>
          </w:p>
        </w:tc>
        <w:tc>
          <w:tcPr>
            <w:tcW w:w="0" w:type="auto"/>
            <w:tcMar>
              <w:top w:w="75" w:type="dxa"/>
              <w:left w:w="75" w:type="dxa"/>
              <w:bottom w:w="75" w:type="dxa"/>
              <w:right w:w="75" w:type="dxa"/>
            </w:tcMar>
          </w:tcPr>
          <w:p w14:paraId="0C49A298" w14:textId="77777777" w:rsidR="00833796" w:rsidRPr="006D3FF8" w:rsidRDefault="00833796" w:rsidP="00D47B80">
            <w:pPr>
              <w:rPr>
                <w:rFonts w:ascii="Times New Roman" w:hAnsi="Times New Roman" w:cs="Times New Roman"/>
                <w:sz w:val="24"/>
                <w:szCs w:val="24"/>
              </w:rPr>
            </w:pP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14:paraId="7FEF5823" w14:textId="2B1A0F98" w:rsidR="00833796" w:rsidRPr="00FA0D55" w:rsidRDefault="00FA0D55" w:rsidP="00D47B80">
            <w:pPr>
              <w:jc w:val="center"/>
              <w:rPr>
                <w:rFonts w:ascii="Times New Roman" w:hAnsi="Times New Roman" w:cs="Times New Roman"/>
                <w:i/>
                <w:iCs/>
                <w:sz w:val="24"/>
                <w:szCs w:val="24"/>
              </w:rPr>
            </w:pPr>
            <w:r w:rsidRPr="00FA0D55">
              <w:rPr>
                <w:rFonts w:ascii="Times New Roman" w:hAnsi="Times New Roman" w:cs="Times New Roman"/>
                <w:i/>
                <w:iCs/>
                <w:color w:val="000000"/>
                <w:sz w:val="24"/>
                <w:szCs w:val="24"/>
              </w:rPr>
              <w:t>Павлова</w:t>
            </w:r>
          </w:p>
        </w:tc>
        <w:tc>
          <w:tcPr>
            <w:tcW w:w="0" w:type="auto"/>
            <w:tcMar>
              <w:top w:w="75" w:type="dxa"/>
              <w:left w:w="75" w:type="dxa"/>
              <w:bottom w:w="75" w:type="dxa"/>
              <w:right w:w="75" w:type="dxa"/>
            </w:tcMar>
          </w:tcPr>
          <w:p w14:paraId="1C153C64" w14:textId="77777777" w:rsidR="00833796" w:rsidRPr="006D3FF8" w:rsidRDefault="00833796" w:rsidP="00D47B80">
            <w:pPr>
              <w:jc w:val="center"/>
              <w:rPr>
                <w:rFonts w:ascii="Times New Roman" w:hAnsi="Times New Roman" w:cs="Times New Roman"/>
                <w:sz w:val="24"/>
                <w:szCs w:val="24"/>
              </w:rPr>
            </w:pP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14:paraId="75BA7D99" w14:textId="29F6B43E" w:rsidR="00833796" w:rsidRPr="006D3FF8" w:rsidRDefault="00FA0D55" w:rsidP="00D47B80">
            <w:pPr>
              <w:jc w:val="center"/>
              <w:rPr>
                <w:rFonts w:ascii="Times New Roman" w:hAnsi="Times New Roman" w:cs="Times New Roman"/>
                <w:sz w:val="24"/>
                <w:szCs w:val="24"/>
              </w:rPr>
            </w:pPr>
            <w:r>
              <w:rPr>
                <w:rFonts w:ascii="Times New Roman" w:hAnsi="Times New Roman" w:cs="Times New Roman"/>
                <w:color w:val="000000"/>
                <w:sz w:val="24"/>
                <w:szCs w:val="24"/>
              </w:rPr>
              <w:t>Павлова А.Г.</w:t>
            </w:r>
          </w:p>
        </w:tc>
      </w:tr>
      <w:tr w:rsidR="00C96070" w:rsidRPr="006D3FF8" w14:paraId="0DB5A346" w14:textId="77777777" w:rsidTr="00D47B80">
        <w:trPr>
          <w:trHeight w:val="461"/>
        </w:trPr>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14:paraId="2DF2C525" w14:textId="77777777" w:rsidR="00833796" w:rsidRPr="006D3FF8" w:rsidRDefault="00833796" w:rsidP="00D47B80">
            <w:pPr>
              <w:jc w:val="center"/>
              <w:rPr>
                <w:rFonts w:ascii="Times New Roman" w:hAnsi="Times New Roman" w:cs="Times New Roman"/>
                <w:sz w:val="24"/>
                <w:szCs w:val="24"/>
              </w:rPr>
            </w:pPr>
            <w:r w:rsidRPr="006D3FF8">
              <w:rPr>
                <w:rFonts w:ascii="Times New Roman" w:hAnsi="Times New Roman" w:cs="Times New Roman"/>
                <w:color w:val="000000"/>
                <w:sz w:val="24"/>
                <w:szCs w:val="24"/>
              </w:rPr>
              <w:t>(наименование должности)</w:t>
            </w:r>
          </w:p>
        </w:tc>
        <w:tc>
          <w:tcPr>
            <w:tcW w:w="0" w:type="auto"/>
            <w:tcMar>
              <w:top w:w="75" w:type="dxa"/>
              <w:left w:w="75" w:type="dxa"/>
              <w:bottom w:w="75" w:type="dxa"/>
              <w:right w:w="75" w:type="dxa"/>
            </w:tcMar>
          </w:tcPr>
          <w:p w14:paraId="5581DB3B" w14:textId="77777777" w:rsidR="00833796" w:rsidRPr="006D3FF8" w:rsidRDefault="00833796" w:rsidP="00D47B80">
            <w:pPr>
              <w:ind w:left="75" w:right="75"/>
              <w:rPr>
                <w:rFonts w:ascii="Times New Roman" w:hAnsi="Times New Roman" w:cs="Times New Roman"/>
                <w:color w:val="000000"/>
                <w:sz w:val="24"/>
                <w:szCs w:val="24"/>
              </w:rPr>
            </w:pPr>
          </w:p>
        </w:tc>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14:paraId="71C44883" w14:textId="77777777" w:rsidR="00833796" w:rsidRPr="006D3FF8" w:rsidRDefault="00833796" w:rsidP="00D47B80">
            <w:pPr>
              <w:jc w:val="center"/>
              <w:rPr>
                <w:rFonts w:ascii="Times New Roman" w:hAnsi="Times New Roman" w:cs="Times New Roman"/>
                <w:sz w:val="24"/>
                <w:szCs w:val="24"/>
              </w:rPr>
            </w:pPr>
            <w:r w:rsidRPr="006D3FF8">
              <w:rPr>
                <w:rFonts w:ascii="Times New Roman" w:hAnsi="Times New Roman" w:cs="Times New Roman"/>
                <w:color w:val="000000"/>
                <w:sz w:val="24"/>
                <w:szCs w:val="24"/>
              </w:rPr>
              <w:t>(подпись)</w:t>
            </w:r>
          </w:p>
        </w:tc>
        <w:tc>
          <w:tcPr>
            <w:tcW w:w="0" w:type="auto"/>
            <w:tcMar>
              <w:top w:w="75" w:type="dxa"/>
              <w:left w:w="75" w:type="dxa"/>
              <w:bottom w:w="75" w:type="dxa"/>
              <w:right w:w="75" w:type="dxa"/>
            </w:tcMar>
          </w:tcPr>
          <w:p w14:paraId="121EC0E1" w14:textId="77777777" w:rsidR="00833796" w:rsidRPr="006D3FF8" w:rsidRDefault="00833796" w:rsidP="00D47B80">
            <w:pPr>
              <w:ind w:left="75" w:right="75"/>
              <w:jc w:val="center"/>
              <w:rPr>
                <w:rFonts w:ascii="Times New Roman" w:hAnsi="Times New Roman" w:cs="Times New Roman"/>
                <w:color w:val="000000"/>
                <w:sz w:val="24"/>
                <w:szCs w:val="24"/>
              </w:rPr>
            </w:pPr>
          </w:p>
        </w:tc>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14:paraId="40DA31CF" w14:textId="77777777" w:rsidR="00833796" w:rsidRPr="006D3FF8" w:rsidRDefault="00833796" w:rsidP="00D47B80">
            <w:pPr>
              <w:jc w:val="center"/>
              <w:rPr>
                <w:rFonts w:ascii="Times New Roman" w:hAnsi="Times New Roman" w:cs="Times New Roman"/>
                <w:color w:val="000000"/>
                <w:sz w:val="24"/>
                <w:szCs w:val="24"/>
              </w:rPr>
            </w:pPr>
            <w:r w:rsidRPr="006D3FF8">
              <w:rPr>
                <w:rFonts w:ascii="Times New Roman" w:hAnsi="Times New Roman" w:cs="Times New Roman"/>
                <w:color w:val="000000"/>
                <w:sz w:val="24"/>
                <w:szCs w:val="24"/>
              </w:rPr>
              <w:t>(Ф. И. О.)</w:t>
            </w:r>
          </w:p>
        </w:tc>
      </w:tr>
      <w:tr w:rsidR="00C96070" w:rsidRPr="006D3FF8" w14:paraId="370F2327" w14:textId="77777777" w:rsidTr="00D47B80">
        <w:trPr>
          <w:trHeight w:val="476"/>
        </w:trPr>
        <w:tc>
          <w:tcPr>
            <w:tcW w:w="0" w:type="auto"/>
            <w:tcBorders>
              <w:top w:val="none" w:sz="0" w:space="0" w:color="000000"/>
              <w:left w:val="none" w:sz="0" w:space="0" w:color="000000"/>
              <w:bottom w:val="single" w:sz="4" w:space="0" w:color="auto"/>
              <w:right w:val="none" w:sz="0" w:space="0" w:color="000000"/>
            </w:tcBorders>
            <w:tcMar>
              <w:top w:w="75" w:type="dxa"/>
              <w:left w:w="75" w:type="dxa"/>
              <w:bottom w:w="75" w:type="dxa"/>
              <w:right w:w="75" w:type="dxa"/>
            </w:tcMar>
          </w:tcPr>
          <w:p w14:paraId="0C457C70" w14:textId="4D2D492C" w:rsidR="00833796" w:rsidRPr="006D3FF8" w:rsidRDefault="00FA0D55" w:rsidP="00D47B80">
            <w:pPr>
              <w:jc w:val="center"/>
              <w:rPr>
                <w:rFonts w:ascii="Times New Roman" w:hAnsi="Times New Roman" w:cs="Times New Roman"/>
                <w:sz w:val="24"/>
                <w:szCs w:val="24"/>
              </w:rPr>
            </w:pPr>
            <w:r w:rsidRPr="006D3FF8">
              <w:rPr>
                <w:rFonts w:ascii="Times New Roman" w:hAnsi="Times New Roman" w:cs="Times New Roman"/>
                <w:color w:val="000000"/>
                <w:sz w:val="24"/>
                <w:szCs w:val="24"/>
              </w:rPr>
              <w:t>Секретарь</w:t>
            </w:r>
          </w:p>
        </w:tc>
        <w:tc>
          <w:tcPr>
            <w:tcW w:w="0" w:type="auto"/>
            <w:tcMar>
              <w:top w:w="75" w:type="dxa"/>
              <w:left w:w="75" w:type="dxa"/>
              <w:bottom w:w="75" w:type="dxa"/>
              <w:right w:w="75" w:type="dxa"/>
            </w:tcMar>
          </w:tcPr>
          <w:p w14:paraId="60C39D84" w14:textId="77777777" w:rsidR="00833796" w:rsidRPr="006D3FF8" w:rsidRDefault="00833796" w:rsidP="00D47B80">
            <w:pPr>
              <w:rPr>
                <w:rFonts w:ascii="Times New Roman" w:hAnsi="Times New Roman" w:cs="Times New Roman"/>
                <w:sz w:val="24"/>
                <w:szCs w:val="24"/>
              </w:rPr>
            </w:pP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14:paraId="4B7EC012" w14:textId="53A0F15B" w:rsidR="00833796" w:rsidRPr="00FA0D55" w:rsidRDefault="00FA0D55" w:rsidP="00D47B80">
            <w:pPr>
              <w:jc w:val="center"/>
              <w:rPr>
                <w:rFonts w:ascii="Times New Roman" w:hAnsi="Times New Roman" w:cs="Times New Roman"/>
                <w:i/>
                <w:iCs/>
                <w:sz w:val="24"/>
                <w:szCs w:val="24"/>
              </w:rPr>
            </w:pPr>
            <w:r w:rsidRPr="00FA0D55">
              <w:rPr>
                <w:rFonts w:ascii="Times New Roman" w:hAnsi="Times New Roman" w:cs="Times New Roman"/>
                <w:i/>
                <w:iCs/>
                <w:color w:val="000000"/>
                <w:sz w:val="24"/>
                <w:szCs w:val="24"/>
              </w:rPr>
              <w:t>Соловьева</w:t>
            </w:r>
          </w:p>
        </w:tc>
        <w:tc>
          <w:tcPr>
            <w:tcW w:w="0" w:type="auto"/>
            <w:tcMar>
              <w:top w:w="75" w:type="dxa"/>
              <w:left w:w="75" w:type="dxa"/>
              <w:bottom w:w="75" w:type="dxa"/>
              <w:right w:w="75" w:type="dxa"/>
            </w:tcMar>
          </w:tcPr>
          <w:p w14:paraId="589B5AB0" w14:textId="77777777" w:rsidR="00833796" w:rsidRPr="006D3FF8" w:rsidRDefault="00833796" w:rsidP="00D47B80">
            <w:pPr>
              <w:jc w:val="center"/>
              <w:rPr>
                <w:rFonts w:ascii="Times New Roman" w:hAnsi="Times New Roman" w:cs="Times New Roman"/>
                <w:sz w:val="24"/>
                <w:szCs w:val="24"/>
              </w:rPr>
            </w:pP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14:paraId="5AF2FE35" w14:textId="6C40F9A9" w:rsidR="00833796" w:rsidRPr="006D3FF8" w:rsidRDefault="00FA0D55" w:rsidP="00D47B80">
            <w:pPr>
              <w:jc w:val="center"/>
              <w:rPr>
                <w:rFonts w:ascii="Times New Roman" w:hAnsi="Times New Roman" w:cs="Times New Roman"/>
                <w:sz w:val="24"/>
                <w:szCs w:val="24"/>
              </w:rPr>
            </w:pPr>
            <w:r w:rsidRPr="00FA0D55">
              <w:rPr>
                <w:rFonts w:ascii="Times New Roman" w:hAnsi="Times New Roman" w:cs="Times New Roman"/>
                <w:color w:val="000000"/>
                <w:sz w:val="24"/>
                <w:szCs w:val="24"/>
              </w:rPr>
              <w:t>Соловьев</w:t>
            </w:r>
            <w:r>
              <w:rPr>
                <w:rFonts w:ascii="Times New Roman" w:hAnsi="Times New Roman" w:cs="Times New Roman"/>
                <w:color w:val="000000"/>
                <w:sz w:val="24"/>
                <w:szCs w:val="24"/>
              </w:rPr>
              <w:t>а</w:t>
            </w:r>
            <w:r w:rsidRPr="00FA0D55">
              <w:rPr>
                <w:rFonts w:ascii="Times New Roman" w:hAnsi="Times New Roman" w:cs="Times New Roman"/>
                <w:color w:val="000000"/>
                <w:sz w:val="24"/>
                <w:szCs w:val="24"/>
              </w:rPr>
              <w:t xml:space="preserve"> Н.В.</w:t>
            </w:r>
          </w:p>
        </w:tc>
      </w:tr>
      <w:tr w:rsidR="00C96070" w:rsidRPr="006D3FF8" w14:paraId="2A302447" w14:textId="77777777" w:rsidTr="00D47B80">
        <w:trPr>
          <w:trHeight w:val="461"/>
        </w:trPr>
        <w:tc>
          <w:tcPr>
            <w:tcW w:w="0" w:type="auto"/>
            <w:tcBorders>
              <w:top w:val="single" w:sz="4" w:space="0" w:color="auto"/>
            </w:tcBorders>
            <w:tcMar>
              <w:top w:w="75" w:type="dxa"/>
              <w:left w:w="75" w:type="dxa"/>
              <w:bottom w:w="75" w:type="dxa"/>
              <w:right w:w="75" w:type="dxa"/>
            </w:tcMar>
          </w:tcPr>
          <w:p w14:paraId="5AC45839" w14:textId="77777777" w:rsidR="00833796" w:rsidRPr="006D3FF8" w:rsidRDefault="00833796" w:rsidP="00D47B80">
            <w:pPr>
              <w:jc w:val="center"/>
              <w:rPr>
                <w:rFonts w:ascii="Times New Roman" w:hAnsi="Times New Roman" w:cs="Times New Roman"/>
                <w:sz w:val="24"/>
                <w:szCs w:val="24"/>
              </w:rPr>
            </w:pPr>
            <w:r w:rsidRPr="006D3FF8">
              <w:rPr>
                <w:rFonts w:ascii="Times New Roman" w:hAnsi="Times New Roman" w:cs="Times New Roman"/>
                <w:color w:val="000000"/>
                <w:sz w:val="24"/>
                <w:szCs w:val="24"/>
              </w:rPr>
              <w:t>(наименование должности)</w:t>
            </w:r>
          </w:p>
        </w:tc>
        <w:tc>
          <w:tcPr>
            <w:tcW w:w="0" w:type="auto"/>
            <w:tcBorders>
              <w:left w:val="nil"/>
            </w:tcBorders>
            <w:tcMar>
              <w:top w:w="75" w:type="dxa"/>
              <w:left w:w="75" w:type="dxa"/>
              <w:bottom w:w="75" w:type="dxa"/>
              <w:right w:w="75" w:type="dxa"/>
            </w:tcMar>
          </w:tcPr>
          <w:p w14:paraId="3979605E" w14:textId="77777777" w:rsidR="00833796" w:rsidRPr="006D3FF8" w:rsidRDefault="00833796" w:rsidP="00D47B80">
            <w:pPr>
              <w:ind w:left="75" w:right="75"/>
              <w:rPr>
                <w:rFonts w:ascii="Times New Roman" w:hAnsi="Times New Roman" w:cs="Times New Roman"/>
                <w:color w:val="000000"/>
                <w:sz w:val="24"/>
                <w:szCs w:val="24"/>
              </w:rPr>
            </w:pPr>
          </w:p>
        </w:tc>
        <w:tc>
          <w:tcPr>
            <w:tcW w:w="0" w:type="auto"/>
            <w:tcBorders>
              <w:top w:val="single" w:sz="6" w:space="0" w:color="000000"/>
              <w:left w:val="none" w:sz="0" w:space="0" w:color="000000"/>
              <w:right w:val="none" w:sz="0" w:space="0" w:color="000000"/>
            </w:tcBorders>
            <w:tcMar>
              <w:top w:w="75" w:type="dxa"/>
              <w:left w:w="75" w:type="dxa"/>
              <w:bottom w:w="75" w:type="dxa"/>
              <w:right w:w="75" w:type="dxa"/>
            </w:tcMar>
          </w:tcPr>
          <w:p w14:paraId="0072D1F1" w14:textId="77777777" w:rsidR="00833796" w:rsidRPr="006D3FF8" w:rsidRDefault="00833796" w:rsidP="00D47B80">
            <w:pPr>
              <w:jc w:val="center"/>
              <w:rPr>
                <w:rFonts w:ascii="Times New Roman" w:hAnsi="Times New Roman" w:cs="Times New Roman"/>
                <w:sz w:val="24"/>
                <w:szCs w:val="24"/>
              </w:rPr>
            </w:pPr>
            <w:r w:rsidRPr="006D3FF8">
              <w:rPr>
                <w:rFonts w:ascii="Times New Roman" w:hAnsi="Times New Roman" w:cs="Times New Roman"/>
                <w:color w:val="000000"/>
                <w:sz w:val="24"/>
                <w:szCs w:val="24"/>
              </w:rPr>
              <w:t>(подпись)</w:t>
            </w:r>
          </w:p>
        </w:tc>
        <w:tc>
          <w:tcPr>
            <w:tcW w:w="0" w:type="auto"/>
            <w:tcMar>
              <w:top w:w="75" w:type="dxa"/>
              <w:left w:w="75" w:type="dxa"/>
              <w:bottom w:w="75" w:type="dxa"/>
              <w:right w:w="75" w:type="dxa"/>
            </w:tcMar>
          </w:tcPr>
          <w:p w14:paraId="4FECAB38" w14:textId="77777777" w:rsidR="00833796" w:rsidRPr="006D3FF8" w:rsidRDefault="00833796" w:rsidP="00D47B80">
            <w:pPr>
              <w:ind w:left="75" w:right="75"/>
              <w:jc w:val="center"/>
              <w:rPr>
                <w:rFonts w:ascii="Times New Roman" w:hAnsi="Times New Roman" w:cs="Times New Roman"/>
                <w:color w:val="000000"/>
                <w:sz w:val="24"/>
                <w:szCs w:val="24"/>
              </w:rPr>
            </w:pPr>
          </w:p>
        </w:tc>
        <w:tc>
          <w:tcPr>
            <w:tcW w:w="0" w:type="auto"/>
            <w:tcBorders>
              <w:top w:val="single" w:sz="6" w:space="0" w:color="000000"/>
              <w:left w:val="none" w:sz="0" w:space="0" w:color="000000"/>
              <w:right w:val="none" w:sz="0" w:space="0" w:color="000000"/>
            </w:tcBorders>
            <w:tcMar>
              <w:top w:w="75" w:type="dxa"/>
              <w:left w:w="75" w:type="dxa"/>
              <w:bottom w:w="75" w:type="dxa"/>
              <w:right w:w="75" w:type="dxa"/>
            </w:tcMar>
          </w:tcPr>
          <w:p w14:paraId="457164AD" w14:textId="77777777" w:rsidR="00833796" w:rsidRPr="006D3FF8" w:rsidRDefault="00833796" w:rsidP="00D47B80">
            <w:pPr>
              <w:jc w:val="center"/>
              <w:rPr>
                <w:rFonts w:ascii="Times New Roman" w:hAnsi="Times New Roman" w:cs="Times New Roman"/>
                <w:sz w:val="24"/>
                <w:szCs w:val="24"/>
              </w:rPr>
            </w:pPr>
            <w:r w:rsidRPr="006D3FF8">
              <w:rPr>
                <w:rFonts w:ascii="Times New Roman" w:hAnsi="Times New Roman" w:cs="Times New Roman"/>
                <w:color w:val="000000"/>
                <w:sz w:val="24"/>
                <w:szCs w:val="24"/>
              </w:rPr>
              <w:t>(Ф. И. О.)</w:t>
            </w:r>
          </w:p>
        </w:tc>
      </w:tr>
      <w:tr w:rsidR="00D47B80" w:rsidRPr="006D3FF8" w14:paraId="4CAA59E4" w14:textId="77777777" w:rsidTr="00D47B80">
        <w:trPr>
          <w:trHeight w:val="461"/>
        </w:trPr>
        <w:tc>
          <w:tcPr>
            <w:tcW w:w="0" w:type="auto"/>
            <w:tcBorders>
              <w:left w:val="none" w:sz="0" w:space="0" w:color="000000"/>
              <w:bottom w:val="none" w:sz="0" w:space="0" w:color="000000"/>
              <w:right w:val="none" w:sz="0" w:space="0" w:color="000000"/>
            </w:tcBorders>
            <w:tcMar>
              <w:top w:w="75" w:type="dxa"/>
              <w:left w:w="75" w:type="dxa"/>
              <w:bottom w:w="75" w:type="dxa"/>
              <w:right w:w="75" w:type="dxa"/>
            </w:tcMar>
          </w:tcPr>
          <w:p w14:paraId="4EA0F8D9" w14:textId="6E96E4AC" w:rsidR="00D47B80" w:rsidRPr="00D47B80" w:rsidRDefault="004020E6" w:rsidP="00D47B80">
            <w:pPr>
              <w:jc w:val="center"/>
              <w:rPr>
                <w:rFonts w:ascii="Times New Roman" w:hAnsi="Times New Roman" w:cs="Times New Roman"/>
                <w:color w:val="000000"/>
                <w:sz w:val="24"/>
                <w:szCs w:val="24"/>
              </w:rPr>
            </w:pPr>
            <w:r>
              <w:rPr>
                <w:rFonts w:ascii="Times New Roman" w:hAnsi="Times New Roman" w:cs="Times New Roman"/>
                <w:color w:val="000000"/>
                <w:sz w:val="24"/>
                <w:szCs w:val="24"/>
              </w:rPr>
              <w:t>Водитель</w:t>
            </w:r>
          </w:p>
        </w:tc>
        <w:tc>
          <w:tcPr>
            <w:tcW w:w="0" w:type="auto"/>
            <w:tcMar>
              <w:top w:w="75" w:type="dxa"/>
              <w:left w:w="75" w:type="dxa"/>
              <w:bottom w:w="75" w:type="dxa"/>
              <w:right w:w="75" w:type="dxa"/>
            </w:tcMar>
          </w:tcPr>
          <w:p w14:paraId="1077891B" w14:textId="77777777" w:rsidR="00D47B80" w:rsidRPr="00D47B80" w:rsidRDefault="00D47B80" w:rsidP="00D47B80">
            <w:pPr>
              <w:ind w:left="75" w:right="75"/>
              <w:rPr>
                <w:rFonts w:ascii="Times New Roman" w:hAnsi="Times New Roman" w:cs="Times New Roman"/>
                <w:color w:val="000000"/>
                <w:sz w:val="24"/>
                <w:szCs w:val="24"/>
              </w:rPr>
            </w:pPr>
          </w:p>
        </w:tc>
        <w:tc>
          <w:tcPr>
            <w:tcW w:w="0" w:type="auto"/>
            <w:tcBorders>
              <w:left w:val="none" w:sz="0" w:space="0" w:color="000000"/>
              <w:bottom w:val="single" w:sz="4" w:space="0" w:color="auto"/>
            </w:tcBorders>
            <w:tcMar>
              <w:top w:w="75" w:type="dxa"/>
              <w:left w:w="75" w:type="dxa"/>
              <w:bottom w:w="75" w:type="dxa"/>
              <w:right w:w="75" w:type="dxa"/>
            </w:tcMar>
          </w:tcPr>
          <w:p w14:paraId="54D39657" w14:textId="12D1D591" w:rsidR="00D47B80" w:rsidRPr="004020E6" w:rsidRDefault="004020E6" w:rsidP="00D47B80">
            <w:pPr>
              <w:jc w:val="center"/>
              <w:rPr>
                <w:rFonts w:ascii="Times New Roman" w:hAnsi="Times New Roman" w:cs="Times New Roman"/>
                <w:i/>
                <w:iCs/>
                <w:color w:val="000000"/>
                <w:sz w:val="24"/>
                <w:szCs w:val="24"/>
              </w:rPr>
            </w:pPr>
            <w:r w:rsidRPr="004020E6">
              <w:rPr>
                <w:rFonts w:ascii="Times New Roman" w:hAnsi="Times New Roman" w:cs="Times New Roman"/>
                <w:i/>
                <w:iCs/>
                <w:color w:val="000000"/>
                <w:sz w:val="24"/>
                <w:szCs w:val="24"/>
              </w:rPr>
              <w:t>Петров</w:t>
            </w:r>
          </w:p>
        </w:tc>
        <w:tc>
          <w:tcPr>
            <w:tcW w:w="0" w:type="auto"/>
            <w:tcBorders>
              <w:bottom w:val="single" w:sz="4" w:space="0" w:color="auto"/>
            </w:tcBorders>
            <w:tcMar>
              <w:top w:w="75" w:type="dxa"/>
              <w:left w:w="75" w:type="dxa"/>
              <w:bottom w:w="75" w:type="dxa"/>
              <w:right w:w="75" w:type="dxa"/>
            </w:tcMar>
          </w:tcPr>
          <w:p w14:paraId="543B7706" w14:textId="77777777" w:rsidR="00D47B80" w:rsidRPr="00D47B80" w:rsidRDefault="00D47B80" w:rsidP="00D47B80">
            <w:pPr>
              <w:ind w:left="75" w:right="75"/>
              <w:jc w:val="center"/>
              <w:rPr>
                <w:rFonts w:ascii="Times New Roman" w:hAnsi="Times New Roman" w:cs="Times New Roman"/>
                <w:color w:val="000000"/>
                <w:sz w:val="24"/>
                <w:szCs w:val="24"/>
              </w:rPr>
            </w:pPr>
          </w:p>
        </w:tc>
        <w:tc>
          <w:tcPr>
            <w:tcW w:w="0" w:type="auto"/>
            <w:tcBorders>
              <w:bottom w:val="single" w:sz="4" w:space="0" w:color="auto"/>
            </w:tcBorders>
            <w:tcMar>
              <w:top w:w="75" w:type="dxa"/>
              <w:left w:w="75" w:type="dxa"/>
              <w:bottom w:w="75" w:type="dxa"/>
              <w:right w:w="75" w:type="dxa"/>
            </w:tcMar>
          </w:tcPr>
          <w:p w14:paraId="0851FED8" w14:textId="71601256" w:rsidR="00D47B80" w:rsidRPr="00D47B80" w:rsidRDefault="004020E6" w:rsidP="00D47B80">
            <w:pPr>
              <w:jc w:val="center"/>
              <w:rPr>
                <w:rFonts w:ascii="Times New Roman" w:hAnsi="Times New Roman" w:cs="Times New Roman"/>
                <w:color w:val="000000"/>
                <w:sz w:val="24"/>
                <w:szCs w:val="24"/>
              </w:rPr>
            </w:pPr>
            <w:r w:rsidRPr="004020E6">
              <w:rPr>
                <w:rFonts w:ascii="Times New Roman" w:hAnsi="Times New Roman" w:cs="Times New Roman"/>
                <w:color w:val="000000"/>
                <w:sz w:val="24"/>
                <w:szCs w:val="24"/>
              </w:rPr>
              <w:t>Петров</w:t>
            </w:r>
            <w:r>
              <w:rPr>
                <w:rFonts w:ascii="Times New Roman" w:hAnsi="Times New Roman" w:cs="Times New Roman"/>
                <w:color w:val="000000"/>
                <w:sz w:val="24"/>
                <w:szCs w:val="24"/>
              </w:rPr>
              <w:t xml:space="preserve"> П.П.</w:t>
            </w:r>
          </w:p>
        </w:tc>
      </w:tr>
      <w:tr w:rsidR="00D47B80" w:rsidRPr="006D3FF8" w14:paraId="18BFC2E6" w14:textId="77777777" w:rsidTr="004020E6">
        <w:trPr>
          <w:trHeight w:val="461"/>
        </w:trPr>
        <w:tc>
          <w:tcPr>
            <w:tcW w:w="0" w:type="auto"/>
            <w:tcBorders>
              <w:top w:val="single" w:sz="6" w:space="0" w:color="000000"/>
              <w:left w:val="none" w:sz="0" w:space="0" w:color="000000"/>
              <w:right w:val="none" w:sz="0" w:space="0" w:color="000000"/>
            </w:tcBorders>
            <w:tcMar>
              <w:top w:w="75" w:type="dxa"/>
              <w:left w:w="75" w:type="dxa"/>
              <w:bottom w:w="75" w:type="dxa"/>
              <w:right w:w="75" w:type="dxa"/>
            </w:tcMar>
          </w:tcPr>
          <w:p w14:paraId="3E476D39" w14:textId="77777777" w:rsidR="00D47B80" w:rsidRPr="00D47B80" w:rsidRDefault="00D47B80" w:rsidP="00D47B80">
            <w:pPr>
              <w:jc w:val="center"/>
              <w:rPr>
                <w:rFonts w:ascii="Times New Roman" w:hAnsi="Times New Roman" w:cs="Times New Roman"/>
                <w:color w:val="000000"/>
                <w:sz w:val="24"/>
                <w:szCs w:val="24"/>
              </w:rPr>
            </w:pPr>
            <w:r w:rsidRPr="006D3FF8">
              <w:rPr>
                <w:rFonts w:ascii="Times New Roman" w:hAnsi="Times New Roman" w:cs="Times New Roman"/>
                <w:color w:val="000000"/>
                <w:sz w:val="24"/>
                <w:szCs w:val="24"/>
              </w:rPr>
              <w:t>(наименование должности)</w:t>
            </w:r>
          </w:p>
        </w:tc>
        <w:tc>
          <w:tcPr>
            <w:tcW w:w="0" w:type="auto"/>
            <w:tcMar>
              <w:top w:w="75" w:type="dxa"/>
              <w:left w:w="75" w:type="dxa"/>
              <w:bottom w:w="75" w:type="dxa"/>
              <w:right w:w="75" w:type="dxa"/>
            </w:tcMar>
          </w:tcPr>
          <w:p w14:paraId="5536050A" w14:textId="77777777" w:rsidR="00D47B80" w:rsidRPr="006D3FF8" w:rsidRDefault="00D47B80" w:rsidP="00D47B80">
            <w:pPr>
              <w:ind w:left="75" w:right="75"/>
              <w:rPr>
                <w:rFonts w:ascii="Times New Roman" w:hAnsi="Times New Roman" w:cs="Times New Roman"/>
                <w:color w:val="000000"/>
                <w:sz w:val="24"/>
                <w:szCs w:val="24"/>
              </w:rPr>
            </w:pPr>
          </w:p>
        </w:tc>
        <w:tc>
          <w:tcPr>
            <w:tcW w:w="0" w:type="auto"/>
            <w:tcBorders>
              <w:top w:val="single" w:sz="4" w:space="0" w:color="auto"/>
              <w:left w:val="none" w:sz="0" w:space="0" w:color="000000"/>
              <w:right w:val="none" w:sz="0" w:space="0" w:color="000000"/>
            </w:tcBorders>
            <w:tcMar>
              <w:top w:w="75" w:type="dxa"/>
              <w:left w:w="75" w:type="dxa"/>
              <w:bottom w:w="75" w:type="dxa"/>
              <w:right w:w="75" w:type="dxa"/>
            </w:tcMar>
          </w:tcPr>
          <w:p w14:paraId="146C289A" w14:textId="77777777" w:rsidR="00D47B80" w:rsidRPr="00D47B80" w:rsidRDefault="00D47B80" w:rsidP="00D47B80">
            <w:pPr>
              <w:jc w:val="center"/>
              <w:rPr>
                <w:rFonts w:ascii="Times New Roman" w:hAnsi="Times New Roman" w:cs="Times New Roman"/>
                <w:color w:val="000000"/>
                <w:sz w:val="24"/>
                <w:szCs w:val="24"/>
              </w:rPr>
            </w:pPr>
            <w:r w:rsidRPr="006D3FF8">
              <w:rPr>
                <w:rFonts w:ascii="Times New Roman" w:hAnsi="Times New Roman" w:cs="Times New Roman"/>
                <w:color w:val="000000"/>
                <w:sz w:val="24"/>
                <w:szCs w:val="24"/>
              </w:rPr>
              <w:t>(подпись)</w:t>
            </w:r>
          </w:p>
        </w:tc>
        <w:tc>
          <w:tcPr>
            <w:tcW w:w="0" w:type="auto"/>
            <w:tcBorders>
              <w:top w:val="single" w:sz="4" w:space="0" w:color="auto"/>
            </w:tcBorders>
            <w:tcMar>
              <w:top w:w="75" w:type="dxa"/>
              <w:left w:w="75" w:type="dxa"/>
              <w:bottom w:w="75" w:type="dxa"/>
              <w:right w:w="75" w:type="dxa"/>
            </w:tcMar>
          </w:tcPr>
          <w:p w14:paraId="145E58DD" w14:textId="77777777" w:rsidR="00D47B80" w:rsidRPr="006D3FF8" w:rsidRDefault="00D47B80" w:rsidP="00D47B80">
            <w:pPr>
              <w:ind w:left="75" w:right="75"/>
              <w:jc w:val="center"/>
              <w:rPr>
                <w:rFonts w:ascii="Times New Roman" w:hAnsi="Times New Roman" w:cs="Times New Roman"/>
                <w:color w:val="000000"/>
                <w:sz w:val="24"/>
                <w:szCs w:val="24"/>
              </w:rPr>
            </w:pPr>
          </w:p>
        </w:tc>
        <w:tc>
          <w:tcPr>
            <w:tcW w:w="0" w:type="auto"/>
            <w:tcBorders>
              <w:top w:val="single" w:sz="4" w:space="0" w:color="auto"/>
              <w:left w:val="none" w:sz="0" w:space="0" w:color="000000"/>
              <w:right w:val="none" w:sz="0" w:space="0" w:color="000000"/>
            </w:tcBorders>
            <w:tcMar>
              <w:top w:w="75" w:type="dxa"/>
              <w:left w:w="75" w:type="dxa"/>
              <w:bottom w:w="75" w:type="dxa"/>
              <w:right w:w="75" w:type="dxa"/>
            </w:tcMar>
          </w:tcPr>
          <w:p w14:paraId="0283E39D" w14:textId="77777777" w:rsidR="00D47B80" w:rsidRPr="00D47B80" w:rsidRDefault="00D47B80" w:rsidP="00D47B80">
            <w:pPr>
              <w:jc w:val="center"/>
              <w:rPr>
                <w:rFonts w:ascii="Times New Roman" w:hAnsi="Times New Roman" w:cs="Times New Roman"/>
                <w:color w:val="000000"/>
                <w:sz w:val="24"/>
                <w:szCs w:val="24"/>
              </w:rPr>
            </w:pPr>
            <w:r w:rsidRPr="006D3FF8">
              <w:rPr>
                <w:rFonts w:ascii="Times New Roman" w:hAnsi="Times New Roman" w:cs="Times New Roman"/>
                <w:color w:val="000000"/>
                <w:sz w:val="24"/>
                <w:szCs w:val="24"/>
              </w:rPr>
              <w:t>(Ф. И. О.)</w:t>
            </w:r>
          </w:p>
        </w:tc>
      </w:tr>
      <w:tr w:rsidR="004020E6" w:rsidRPr="006D3FF8" w14:paraId="256C1849" w14:textId="77777777" w:rsidTr="004020E6">
        <w:trPr>
          <w:trHeight w:val="461"/>
        </w:trPr>
        <w:tc>
          <w:tcPr>
            <w:tcW w:w="0" w:type="auto"/>
            <w:tcBorders>
              <w:bottom w:val="single" w:sz="4" w:space="0" w:color="auto"/>
            </w:tcBorders>
            <w:tcMar>
              <w:top w:w="75" w:type="dxa"/>
              <w:left w:w="75" w:type="dxa"/>
              <w:bottom w:w="75" w:type="dxa"/>
              <w:right w:w="75" w:type="dxa"/>
            </w:tcMar>
          </w:tcPr>
          <w:p w14:paraId="4A71E967" w14:textId="255BFBED" w:rsidR="004020E6" w:rsidRPr="006D3FF8" w:rsidRDefault="004020E6" w:rsidP="004020E6">
            <w:pPr>
              <w:jc w:val="center"/>
              <w:rPr>
                <w:rFonts w:ascii="Times New Roman" w:hAnsi="Times New Roman" w:cs="Times New Roman"/>
                <w:color w:val="000000"/>
                <w:sz w:val="24"/>
                <w:szCs w:val="24"/>
              </w:rPr>
            </w:pPr>
            <w:r>
              <w:rPr>
                <w:rFonts w:ascii="Times New Roman" w:hAnsi="Times New Roman" w:cs="Times New Roman"/>
                <w:color w:val="000000"/>
                <w:sz w:val="24"/>
                <w:szCs w:val="24"/>
              </w:rPr>
              <w:t>Крановщик</w:t>
            </w:r>
          </w:p>
        </w:tc>
        <w:tc>
          <w:tcPr>
            <w:tcW w:w="0" w:type="auto"/>
            <w:tcMar>
              <w:top w:w="75" w:type="dxa"/>
              <w:left w:w="75" w:type="dxa"/>
              <w:bottom w:w="75" w:type="dxa"/>
              <w:right w:w="75" w:type="dxa"/>
            </w:tcMar>
          </w:tcPr>
          <w:p w14:paraId="0F13FE72" w14:textId="77777777" w:rsidR="004020E6" w:rsidRPr="006D3FF8" w:rsidRDefault="004020E6" w:rsidP="004020E6">
            <w:pPr>
              <w:ind w:left="75" w:right="75"/>
              <w:rPr>
                <w:rFonts w:ascii="Times New Roman" w:hAnsi="Times New Roman" w:cs="Times New Roman"/>
                <w:color w:val="000000"/>
                <w:sz w:val="24"/>
                <w:szCs w:val="24"/>
              </w:rPr>
            </w:pPr>
          </w:p>
        </w:tc>
        <w:tc>
          <w:tcPr>
            <w:tcW w:w="0" w:type="auto"/>
            <w:tcBorders>
              <w:bottom w:val="single" w:sz="4" w:space="0" w:color="auto"/>
            </w:tcBorders>
            <w:tcMar>
              <w:top w:w="75" w:type="dxa"/>
              <w:left w:w="75" w:type="dxa"/>
              <w:bottom w:w="75" w:type="dxa"/>
              <w:right w:w="75" w:type="dxa"/>
            </w:tcMar>
          </w:tcPr>
          <w:p w14:paraId="0D150FB8" w14:textId="3D46BD20" w:rsidR="004020E6" w:rsidRPr="004020E6" w:rsidRDefault="004020E6" w:rsidP="004020E6">
            <w:pPr>
              <w:jc w:val="center"/>
              <w:rPr>
                <w:rFonts w:ascii="Times New Roman" w:hAnsi="Times New Roman" w:cs="Times New Roman"/>
                <w:i/>
                <w:iCs/>
                <w:color w:val="000000"/>
                <w:sz w:val="24"/>
                <w:szCs w:val="24"/>
              </w:rPr>
            </w:pPr>
            <w:r w:rsidRPr="004020E6">
              <w:rPr>
                <w:rFonts w:ascii="Times New Roman" w:hAnsi="Times New Roman" w:cs="Times New Roman"/>
                <w:i/>
                <w:iCs/>
                <w:color w:val="000000"/>
                <w:sz w:val="24"/>
                <w:szCs w:val="24"/>
              </w:rPr>
              <w:t>Сидоров</w:t>
            </w:r>
          </w:p>
        </w:tc>
        <w:tc>
          <w:tcPr>
            <w:tcW w:w="0" w:type="auto"/>
            <w:tcMar>
              <w:top w:w="75" w:type="dxa"/>
              <w:left w:w="75" w:type="dxa"/>
              <w:bottom w:w="75" w:type="dxa"/>
              <w:right w:w="75" w:type="dxa"/>
            </w:tcMar>
          </w:tcPr>
          <w:p w14:paraId="7C08B113" w14:textId="77777777" w:rsidR="004020E6" w:rsidRPr="006D3FF8" w:rsidRDefault="004020E6" w:rsidP="004020E6">
            <w:pPr>
              <w:ind w:left="75" w:right="75"/>
              <w:jc w:val="center"/>
              <w:rPr>
                <w:rFonts w:ascii="Times New Roman" w:hAnsi="Times New Roman" w:cs="Times New Roman"/>
                <w:color w:val="000000"/>
                <w:sz w:val="24"/>
                <w:szCs w:val="24"/>
              </w:rPr>
            </w:pPr>
          </w:p>
        </w:tc>
        <w:tc>
          <w:tcPr>
            <w:tcW w:w="0" w:type="auto"/>
            <w:tcBorders>
              <w:bottom w:val="single" w:sz="4" w:space="0" w:color="auto"/>
            </w:tcBorders>
            <w:tcMar>
              <w:top w:w="75" w:type="dxa"/>
              <w:left w:w="75" w:type="dxa"/>
              <w:bottom w:w="75" w:type="dxa"/>
              <w:right w:w="75" w:type="dxa"/>
            </w:tcMar>
          </w:tcPr>
          <w:p w14:paraId="747E1EAF" w14:textId="6A3FB8C7" w:rsidR="004020E6" w:rsidRPr="006D3FF8" w:rsidRDefault="004020E6" w:rsidP="004020E6">
            <w:pPr>
              <w:jc w:val="center"/>
              <w:rPr>
                <w:rFonts w:ascii="Times New Roman" w:hAnsi="Times New Roman" w:cs="Times New Roman"/>
                <w:color w:val="000000"/>
                <w:sz w:val="24"/>
                <w:szCs w:val="24"/>
              </w:rPr>
            </w:pPr>
            <w:r w:rsidRPr="002416F3">
              <w:rPr>
                <w:rFonts w:ascii="Times New Roman" w:hAnsi="Times New Roman" w:cs="Times New Roman"/>
                <w:color w:val="000000"/>
                <w:sz w:val="24"/>
                <w:szCs w:val="24"/>
              </w:rPr>
              <w:t>Сидоров</w:t>
            </w:r>
            <w:r>
              <w:rPr>
                <w:rFonts w:ascii="Times New Roman" w:hAnsi="Times New Roman" w:cs="Times New Roman"/>
                <w:color w:val="000000"/>
                <w:sz w:val="24"/>
                <w:szCs w:val="24"/>
              </w:rPr>
              <w:t xml:space="preserve"> С.С.</w:t>
            </w:r>
          </w:p>
        </w:tc>
      </w:tr>
      <w:tr w:rsidR="004020E6" w:rsidRPr="006D3FF8" w14:paraId="22994D23" w14:textId="77777777" w:rsidTr="004020E6">
        <w:trPr>
          <w:trHeight w:val="461"/>
        </w:trPr>
        <w:tc>
          <w:tcPr>
            <w:tcW w:w="0" w:type="auto"/>
            <w:tcBorders>
              <w:top w:val="single" w:sz="4" w:space="0" w:color="auto"/>
              <w:left w:val="none" w:sz="0" w:space="0" w:color="000000"/>
              <w:bottom w:val="none" w:sz="0" w:space="0" w:color="000000"/>
              <w:right w:val="none" w:sz="0" w:space="0" w:color="000000"/>
            </w:tcBorders>
            <w:tcMar>
              <w:top w:w="75" w:type="dxa"/>
              <w:left w:w="75" w:type="dxa"/>
              <w:bottom w:w="75" w:type="dxa"/>
              <w:right w:w="75" w:type="dxa"/>
            </w:tcMar>
          </w:tcPr>
          <w:p w14:paraId="57AA4F0A" w14:textId="6E31088F" w:rsidR="004020E6" w:rsidRPr="006D3FF8" w:rsidRDefault="004020E6" w:rsidP="004020E6">
            <w:pPr>
              <w:jc w:val="center"/>
              <w:rPr>
                <w:rFonts w:ascii="Times New Roman" w:hAnsi="Times New Roman" w:cs="Times New Roman"/>
                <w:color w:val="000000"/>
                <w:sz w:val="24"/>
                <w:szCs w:val="24"/>
              </w:rPr>
            </w:pPr>
            <w:r w:rsidRPr="006D3FF8">
              <w:rPr>
                <w:rFonts w:ascii="Times New Roman" w:hAnsi="Times New Roman" w:cs="Times New Roman"/>
                <w:color w:val="000000"/>
                <w:sz w:val="24"/>
                <w:szCs w:val="24"/>
              </w:rPr>
              <w:t>(наименование должности)</w:t>
            </w:r>
          </w:p>
        </w:tc>
        <w:tc>
          <w:tcPr>
            <w:tcW w:w="0" w:type="auto"/>
            <w:tcMar>
              <w:top w:w="75" w:type="dxa"/>
              <w:left w:w="75" w:type="dxa"/>
              <w:bottom w:w="75" w:type="dxa"/>
              <w:right w:w="75" w:type="dxa"/>
            </w:tcMar>
          </w:tcPr>
          <w:p w14:paraId="3BA70F3F" w14:textId="77777777" w:rsidR="004020E6" w:rsidRPr="006D3FF8" w:rsidRDefault="004020E6" w:rsidP="004020E6">
            <w:pPr>
              <w:ind w:left="75" w:right="75"/>
              <w:rPr>
                <w:rFonts w:ascii="Times New Roman" w:hAnsi="Times New Roman" w:cs="Times New Roman"/>
                <w:color w:val="000000"/>
                <w:sz w:val="24"/>
                <w:szCs w:val="24"/>
              </w:rPr>
            </w:pPr>
          </w:p>
        </w:tc>
        <w:tc>
          <w:tcPr>
            <w:tcW w:w="0" w:type="auto"/>
            <w:tcBorders>
              <w:top w:val="single" w:sz="4" w:space="0" w:color="auto"/>
              <w:left w:val="none" w:sz="0" w:space="0" w:color="000000"/>
              <w:bottom w:val="none" w:sz="0" w:space="0" w:color="000000"/>
              <w:right w:val="none" w:sz="0" w:space="0" w:color="000000"/>
            </w:tcBorders>
            <w:tcMar>
              <w:top w:w="75" w:type="dxa"/>
              <w:left w:w="75" w:type="dxa"/>
              <w:bottom w:w="75" w:type="dxa"/>
              <w:right w:w="75" w:type="dxa"/>
            </w:tcMar>
          </w:tcPr>
          <w:p w14:paraId="1300AAD9" w14:textId="6A2255C6" w:rsidR="004020E6" w:rsidRPr="00FA0D55" w:rsidRDefault="004020E6" w:rsidP="004020E6">
            <w:pPr>
              <w:jc w:val="center"/>
              <w:rPr>
                <w:rFonts w:ascii="Times New Roman" w:hAnsi="Times New Roman" w:cs="Times New Roman"/>
                <w:i/>
                <w:iCs/>
                <w:color w:val="000000"/>
                <w:sz w:val="24"/>
                <w:szCs w:val="24"/>
              </w:rPr>
            </w:pPr>
            <w:r w:rsidRPr="006D3FF8">
              <w:rPr>
                <w:rFonts w:ascii="Times New Roman" w:hAnsi="Times New Roman" w:cs="Times New Roman"/>
                <w:color w:val="000000"/>
                <w:sz w:val="24"/>
                <w:szCs w:val="24"/>
              </w:rPr>
              <w:t>(подпись)</w:t>
            </w:r>
          </w:p>
        </w:tc>
        <w:tc>
          <w:tcPr>
            <w:tcW w:w="0" w:type="auto"/>
            <w:tcMar>
              <w:top w:w="75" w:type="dxa"/>
              <w:left w:w="75" w:type="dxa"/>
              <w:bottom w:w="75" w:type="dxa"/>
              <w:right w:w="75" w:type="dxa"/>
            </w:tcMar>
          </w:tcPr>
          <w:p w14:paraId="1BA6FAD6" w14:textId="77777777" w:rsidR="004020E6" w:rsidRPr="006D3FF8" w:rsidRDefault="004020E6" w:rsidP="004020E6">
            <w:pPr>
              <w:ind w:left="75" w:right="75"/>
              <w:jc w:val="center"/>
              <w:rPr>
                <w:rFonts w:ascii="Times New Roman" w:hAnsi="Times New Roman" w:cs="Times New Roman"/>
                <w:color w:val="000000"/>
                <w:sz w:val="24"/>
                <w:szCs w:val="24"/>
              </w:rPr>
            </w:pPr>
          </w:p>
        </w:tc>
        <w:tc>
          <w:tcPr>
            <w:tcW w:w="0" w:type="auto"/>
            <w:tcBorders>
              <w:top w:val="single" w:sz="4" w:space="0" w:color="auto"/>
              <w:left w:val="none" w:sz="0" w:space="0" w:color="000000"/>
              <w:bottom w:val="none" w:sz="0" w:space="0" w:color="000000"/>
              <w:right w:val="none" w:sz="0" w:space="0" w:color="000000"/>
            </w:tcBorders>
            <w:tcMar>
              <w:top w:w="75" w:type="dxa"/>
              <w:left w:w="75" w:type="dxa"/>
              <w:bottom w:w="75" w:type="dxa"/>
              <w:right w:w="75" w:type="dxa"/>
            </w:tcMar>
          </w:tcPr>
          <w:p w14:paraId="6FF19977" w14:textId="424188A3" w:rsidR="004020E6" w:rsidRPr="00FA0D55" w:rsidRDefault="004020E6" w:rsidP="004020E6">
            <w:pPr>
              <w:jc w:val="center"/>
              <w:rPr>
                <w:rFonts w:ascii="Times New Roman" w:hAnsi="Times New Roman" w:cs="Times New Roman"/>
                <w:color w:val="000000"/>
                <w:sz w:val="24"/>
                <w:szCs w:val="24"/>
              </w:rPr>
            </w:pPr>
            <w:r w:rsidRPr="006D3FF8">
              <w:rPr>
                <w:rFonts w:ascii="Times New Roman" w:hAnsi="Times New Roman" w:cs="Times New Roman"/>
                <w:color w:val="000000"/>
                <w:sz w:val="24"/>
                <w:szCs w:val="24"/>
              </w:rPr>
              <w:t>(Ф. И. О.)</w:t>
            </w:r>
          </w:p>
        </w:tc>
      </w:tr>
    </w:tbl>
    <w:p w14:paraId="13EC930F" w14:textId="0FA4A244" w:rsidR="00833796" w:rsidRDefault="00D47B80" w:rsidP="00833796">
      <w:pPr>
        <w:rPr>
          <w:rFonts w:ascii="Times New Roman" w:hAnsi="Times New Roman" w:cs="Times New Roman"/>
          <w:sz w:val="24"/>
          <w:szCs w:val="24"/>
        </w:rPr>
      </w:pPr>
      <w:r>
        <w:rPr>
          <w:rFonts w:ascii="Times New Roman" w:hAnsi="Times New Roman" w:cs="Times New Roman"/>
          <w:sz w:val="24"/>
          <w:szCs w:val="24"/>
        </w:rPr>
        <w:br w:type="textWrapping" w:clear="all"/>
      </w:r>
    </w:p>
    <w:p w14:paraId="5DAB0CB0" w14:textId="77777777" w:rsidR="00D47B80" w:rsidRPr="006D3FF8" w:rsidRDefault="00D47B80" w:rsidP="00833796">
      <w:pPr>
        <w:rPr>
          <w:rFonts w:ascii="Times New Roman" w:hAnsi="Times New Roman" w:cs="Times New Roman"/>
          <w:sz w:val="24"/>
          <w:szCs w:val="24"/>
        </w:rPr>
      </w:pPr>
    </w:p>
    <w:p w14:paraId="6F015104" w14:textId="2769CE8D" w:rsidR="00833796" w:rsidRDefault="00833796" w:rsidP="00833796">
      <w:pPr>
        <w:spacing w:after="0" w:line="240" w:lineRule="auto"/>
        <w:ind w:firstLine="709"/>
        <w:jc w:val="both"/>
        <w:rPr>
          <w:rFonts w:ascii="Times New Roman" w:hAnsi="Times New Roman" w:cs="Times New Roman"/>
          <w:sz w:val="24"/>
          <w:szCs w:val="24"/>
        </w:rPr>
      </w:pPr>
    </w:p>
    <w:p w14:paraId="2125C706" w14:textId="4150F5D0" w:rsidR="0008547D" w:rsidRDefault="0008547D" w:rsidP="00833796">
      <w:pPr>
        <w:spacing w:after="0" w:line="240" w:lineRule="auto"/>
        <w:ind w:firstLine="709"/>
        <w:jc w:val="both"/>
        <w:rPr>
          <w:rFonts w:ascii="Times New Roman" w:hAnsi="Times New Roman" w:cs="Times New Roman"/>
          <w:sz w:val="24"/>
          <w:szCs w:val="24"/>
        </w:rPr>
      </w:pPr>
    </w:p>
    <w:p w14:paraId="59F31516" w14:textId="5D7CD5BE" w:rsidR="0008547D" w:rsidRDefault="0008547D" w:rsidP="00833796">
      <w:pPr>
        <w:spacing w:after="0" w:line="240" w:lineRule="auto"/>
        <w:ind w:firstLine="709"/>
        <w:jc w:val="both"/>
        <w:rPr>
          <w:rFonts w:ascii="Times New Roman" w:hAnsi="Times New Roman" w:cs="Times New Roman"/>
          <w:sz w:val="24"/>
          <w:szCs w:val="24"/>
        </w:rPr>
      </w:pPr>
    </w:p>
    <w:p w14:paraId="1920B151" w14:textId="163F3B5B" w:rsidR="0008547D" w:rsidRDefault="0008547D" w:rsidP="00833796">
      <w:pPr>
        <w:spacing w:after="0" w:line="240" w:lineRule="auto"/>
        <w:ind w:firstLine="709"/>
        <w:jc w:val="both"/>
        <w:rPr>
          <w:rFonts w:ascii="Times New Roman" w:hAnsi="Times New Roman" w:cs="Times New Roman"/>
          <w:sz w:val="24"/>
          <w:szCs w:val="24"/>
        </w:rPr>
      </w:pPr>
    </w:p>
    <w:p w14:paraId="12D4DE1D" w14:textId="0B59C007" w:rsidR="0008547D" w:rsidRDefault="0008547D" w:rsidP="00833796">
      <w:pPr>
        <w:spacing w:after="0" w:line="240" w:lineRule="auto"/>
        <w:ind w:firstLine="709"/>
        <w:jc w:val="both"/>
        <w:rPr>
          <w:rFonts w:ascii="Times New Roman" w:hAnsi="Times New Roman" w:cs="Times New Roman"/>
          <w:sz w:val="24"/>
          <w:szCs w:val="24"/>
        </w:rPr>
      </w:pPr>
    </w:p>
    <w:p w14:paraId="0D287695" w14:textId="49C86667" w:rsidR="0008547D" w:rsidRDefault="0008547D" w:rsidP="00833796">
      <w:pPr>
        <w:spacing w:after="0" w:line="240" w:lineRule="auto"/>
        <w:ind w:firstLine="709"/>
        <w:jc w:val="both"/>
        <w:rPr>
          <w:rFonts w:ascii="Times New Roman" w:hAnsi="Times New Roman" w:cs="Times New Roman"/>
          <w:sz w:val="24"/>
          <w:szCs w:val="24"/>
        </w:rPr>
      </w:pPr>
    </w:p>
    <w:p w14:paraId="280D5C21" w14:textId="2394283F" w:rsidR="00511488" w:rsidRDefault="00511488" w:rsidP="00833796">
      <w:pPr>
        <w:spacing w:after="0" w:line="240" w:lineRule="auto"/>
        <w:ind w:firstLine="709"/>
        <w:jc w:val="both"/>
        <w:rPr>
          <w:rFonts w:ascii="Times New Roman" w:hAnsi="Times New Roman" w:cs="Times New Roman"/>
          <w:sz w:val="24"/>
          <w:szCs w:val="24"/>
        </w:rPr>
      </w:pPr>
    </w:p>
    <w:p w14:paraId="05D8AC97" w14:textId="77777777" w:rsidR="00511488" w:rsidRDefault="00511488" w:rsidP="00833796">
      <w:pPr>
        <w:spacing w:after="0" w:line="240" w:lineRule="auto"/>
        <w:ind w:firstLine="709"/>
        <w:jc w:val="both"/>
        <w:rPr>
          <w:rFonts w:ascii="Times New Roman" w:hAnsi="Times New Roman" w:cs="Times New Roman"/>
          <w:sz w:val="24"/>
          <w:szCs w:val="24"/>
        </w:rPr>
      </w:pPr>
    </w:p>
    <w:p w14:paraId="6737A393" w14:textId="5C8B2A26" w:rsidR="0008547D" w:rsidRDefault="0008547D" w:rsidP="00833796">
      <w:pPr>
        <w:spacing w:after="0" w:line="240" w:lineRule="auto"/>
        <w:ind w:firstLine="709"/>
        <w:jc w:val="both"/>
        <w:rPr>
          <w:rFonts w:ascii="Times New Roman" w:hAnsi="Times New Roman" w:cs="Times New Roman"/>
          <w:sz w:val="24"/>
          <w:szCs w:val="24"/>
        </w:rPr>
      </w:pPr>
    </w:p>
    <w:p w14:paraId="61DCD549" w14:textId="6FEF376B" w:rsidR="0008547D" w:rsidRDefault="0008547D" w:rsidP="00833796">
      <w:pPr>
        <w:spacing w:after="0" w:line="240" w:lineRule="auto"/>
        <w:ind w:firstLine="709"/>
        <w:jc w:val="both"/>
        <w:rPr>
          <w:rFonts w:ascii="Times New Roman" w:hAnsi="Times New Roman" w:cs="Times New Roman"/>
          <w:sz w:val="24"/>
          <w:szCs w:val="24"/>
        </w:rPr>
      </w:pPr>
    </w:p>
    <w:p w14:paraId="09C5A545" w14:textId="763C687B" w:rsidR="003F00DE" w:rsidRDefault="003F00DE" w:rsidP="003F00DE">
      <w:pPr>
        <w:spacing w:after="0" w:line="240" w:lineRule="auto"/>
        <w:ind w:firstLine="709"/>
        <w:jc w:val="right"/>
        <w:rPr>
          <w:rFonts w:ascii="Times New Roman" w:hAnsi="Times New Roman" w:cs="Times New Roman"/>
          <w:sz w:val="24"/>
          <w:szCs w:val="24"/>
        </w:rPr>
      </w:pPr>
      <w:r w:rsidRPr="004020E6">
        <w:rPr>
          <w:rFonts w:ascii="Times New Roman" w:hAnsi="Times New Roman" w:cs="Times New Roman"/>
          <w:sz w:val="24"/>
          <w:szCs w:val="24"/>
        </w:rPr>
        <w:t xml:space="preserve">Приложение № </w:t>
      </w:r>
      <w:r>
        <w:rPr>
          <w:rFonts w:ascii="Times New Roman" w:hAnsi="Times New Roman" w:cs="Times New Roman"/>
          <w:sz w:val="24"/>
          <w:szCs w:val="24"/>
        </w:rPr>
        <w:t>2</w:t>
      </w:r>
    </w:p>
    <w:p w14:paraId="7E62062E" w14:textId="77777777" w:rsidR="003F00DE" w:rsidRPr="0008547D" w:rsidRDefault="003F00DE" w:rsidP="003F00DE">
      <w:pPr>
        <w:spacing w:after="0" w:line="240" w:lineRule="auto"/>
        <w:ind w:firstLine="709"/>
        <w:jc w:val="right"/>
        <w:rPr>
          <w:rFonts w:ascii="Times New Roman" w:hAnsi="Times New Roman" w:cs="Times New Roman"/>
          <w:i/>
          <w:iCs/>
          <w:sz w:val="24"/>
          <w:szCs w:val="24"/>
        </w:rPr>
      </w:pPr>
      <w:r w:rsidRPr="0008547D">
        <w:rPr>
          <w:rFonts w:ascii="Times New Roman" w:hAnsi="Times New Roman" w:cs="Times New Roman"/>
          <w:i/>
          <w:iCs/>
          <w:sz w:val="24"/>
          <w:szCs w:val="24"/>
        </w:rPr>
        <w:t>(Образец)</w:t>
      </w:r>
    </w:p>
    <w:p w14:paraId="7BB3153D" w14:textId="77777777" w:rsidR="0008547D" w:rsidRDefault="0008547D" w:rsidP="0008547D">
      <w:pPr>
        <w:rPr>
          <w:rFonts w:hAnsi="Times New Roman" w:cs="Times New Roman"/>
          <w:color w:val="000000"/>
          <w:sz w:val="24"/>
          <w:szCs w:val="24"/>
        </w:rPr>
      </w:pPr>
    </w:p>
    <w:p w14:paraId="2042BD6C" w14:textId="77777777" w:rsidR="0008547D" w:rsidRPr="00511488" w:rsidRDefault="0008547D" w:rsidP="00511488">
      <w:pPr>
        <w:spacing w:after="0" w:line="240" w:lineRule="auto"/>
        <w:jc w:val="center"/>
        <w:rPr>
          <w:rFonts w:ascii="Times New Roman" w:hAnsi="Times New Roman" w:cs="Times New Roman"/>
          <w:color w:val="000000"/>
          <w:sz w:val="24"/>
          <w:szCs w:val="24"/>
        </w:rPr>
      </w:pPr>
      <w:r w:rsidRPr="00511488">
        <w:rPr>
          <w:rFonts w:ascii="Times New Roman" w:hAnsi="Times New Roman" w:cs="Times New Roman"/>
          <w:b/>
          <w:bCs/>
          <w:color w:val="000000"/>
          <w:sz w:val="24"/>
          <w:szCs w:val="24"/>
        </w:rPr>
        <w:t>Направление</w:t>
      </w:r>
    </w:p>
    <w:p w14:paraId="3B69A03E" w14:textId="456EC71D" w:rsidR="0008547D" w:rsidRPr="00511488" w:rsidRDefault="0008547D" w:rsidP="00511488">
      <w:pPr>
        <w:spacing w:after="0" w:line="240" w:lineRule="auto"/>
        <w:jc w:val="center"/>
        <w:rPr>
          <w:rFonts w:ascii="Times New Roman" w:hAnsi="Times New Roman" w:cs="Times New Roman"/>
          <w:b/>
          <w:bCs/>
          <w:color w:val="000000"/>
          <w:sz w:val="24"/>
          <w:szCs w:val="24"/>
        </w:rPr>
      </w:pPr>
      <w:r w:rsidRPr="00511488">
        <w:rPr>
          <w:rFonts w:ascii="Times New Roman" w:hAnsi="Times New Roman" w:cs="Times New Roman"/>
          <w:b/>
          <w:bCs/>
          <w:color w:val="000000"/>
          <w:sz w:val="24"/>
          <w:szCs w:val="24"/>
        </w:rPr>
        <w:t>на обязательное психиатрическое освидетельствование</w:t>
      </w:r>
    </w:p>
    <w:tbl>
      <w:tblPr>
        <w:tblW w:w="9572" w:type="dxa"/>
        <w:tblCellMar>
          <w:top w:w="15" w:type="dxa"/>
          <w:left w:w="15" w:type="dxa"/>
          <w:bottom w:w="15" w:type="dxa"/>
          <w:right w:w="15" w:type="dxa"/>
        </w:tblCellMar>
        <w:tblLook w:val="0600" w:firstRow="0" w:lastRow="0" w:firstColumn="0" w:lastColumn="0" w:noHBand="1" w:noVBand="1"/>
      </w:tblPr>
      <w:tblGrid>
        <w:gridCol w:w="4820"/>
        <w:gridCol w:w="4536"/>
        <w:gridCol w:w="216"/>
      </w:tblGrid>
      <w:tr w:rsidR="005C05D7" w:rsidRPr="00511488" w14:paraId="70EEBEED" w14:textId="77777777" w:rsidTr="005C05D7">
        <w:trPr>
          <w:trHeight w:val="788"/>
        </w:trPr>
        <w:tc>
          <w:tcPr>
            <w:tcW w:w="4820" w:type="dxa"/>
            <w:tcMar>
              <w:top w:w="75" w:type="dxa"/>
              <w:left w:w="75" w:type="dxa"/>
              <w:bottom w:w="75" w:type="dxa"/>
              <w:right w:w="75" w:type="dxa"/>
            </w:tcMar>
          </w:tcPr>
          <w:p w14:paraId="17563974" w14:textId="3B004D5C" w:rsidR="005C05D7" w:rsidRPr="00511488" w:rsidRDefault="005C05D7" w:rsidP="00C90185">
            <w:pPr>
              <w:rPr>
                <w:rFonts w:ascii="Times New Roman" w:hAnsi="Times New Roman" w:cs="Times New Roman"/>
                <w:sz w:val="24"/>
                <w:szCs w:val="24"/>
              </w:rPr>
            </w:pPr>
            <w:r w:rsidRPr="00511488">
              <w:rPr>
                <w:rFonts w:ascii="Times New Roman" w:hAnsi="Times New Roman" w:cs="Times New Roman"/>
                <w:color w:val="000000"/>
                <w:sz w:val="24"/>
                <w:szCs w:val="24"/>
              </w:rPr>
              <w:t xml:space="preserve">01.09.2022                 </w:t>
            </w:r>
            <w:r w:rsidR="00511488">
              <w:rPr>
                <w:rFonts w:ascii="Times New Roman" w:hAnsi="Times New Roman" w:cs="Times New Roman"/>
                <w:color w:val="000000"/>
                <w:sz w:val="24"/>
                <w:szCs w:val="24"/>
              </w:rPr>
              <w:t xml:space="preserve">                                                           </w:t>
            </w:r>
          </w:p>
        </w:tc>
        <w:tc>
          <w:tcPr>
            <w:tcW w:w="4752" w:type="dxa"/>
            <w:gridSpan w:val="2"/>
            <w:tcMar>
              <w:top w:w="75" w:type="dxa"/>
              <w:left w:w="75" w:type="dxa"/>
              <w:bottom w:w="75" w:type="dxa"/>
              <w:right w:w="75" w:type="dxa"/>
            </w:tcMar>
          </w:tcPr>
          <w:p w14:paraId="61E6DE65" w14:textId="18772592" w:rsidR="005C05D7" w:rsidRPr="00511488" w:rsidRDefault="00511488" w:rsidP="00C90185">
            <w:pPr>
              <w:rPr>
                <w:rFonts w:ascii="Times New Roman" w:hAnsi="Times New Roman" w:cs="Times New Roman"/>
                <w:sz w:val="24"/>
                <w:szCs w:val="24"/>
              </w:rPr>
            </w:pPr>
            <w:r>
              <w:rPr>
                <w:rFonts w:ascii="Times New Roman" w:hAnsi="Times New Roman" w:cs="Times New Roman"/>
                <w:color w:val="000000"/>
                <w:sz w:val="24"/>
                <w:szCs w:val="24"/>
              </w:rPr>
              <w:t xml:space="preserve">                                                                </w:t>
            </w:r>
            <w:r w:rsidR="005C05D7" w:rsidRPr="00511488">
              <w:rPr>
                <w:rFonts w:ascii="Times New Roman" w:hAnsi="Times New Roman" w:cs="Times New Roman"/>
                <w:color w:val="000000"/>
                <w:sz w:val="24"/>
                <w:szCs w:val="24"/>
              </w:rPr>
              <w:t>№ 55</w:t>
            </w:r>
          </w:p>
        </w:tc>
      </w:tr>
      <w:tr w:rsidR="0008547D" w:rsidRPr="00511488" w14:paraId="6D909E2A" w14:textId="77777777" w:rsidTr="005C05D7">
        <w:trPr>
          <w:gridAfter w:val="1"/>
          <w:wAfter w:w="216" w:type="dxa"/>
        </w:trPr>
        <w:tc>
          <w:tcPr>
            <w:tcW w:w="48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4693758" w14:textId="77777777" w:rsidR="0008547D" w:rsidRPr="00511488" w:rsidRDefault="0008547D" w:rsidP="00C90185">
            <w:pPr>
              <w:rPr>
                <w:rFonts w:ascii="Times New Roman" w:hAnsi="Times New Roman" w:cs="Times New Roman"/>
                <w:color w:val="000000"/>
                <w:sz w:val="24"/>
                <w:szCs w:val="24"/>
              </w:rPr>
            </w:pPr>
            <w:r w:rsidRPr="00511488">
              <w:rPr>
                <w:rFonts w:ascii="Times New Roman" w:hAnsi="Times New Roman" w:cs="Times New Roman"/>
                <w:color w:val="000000"/>
                <w:sz w:val="24"/>
                <w:szCs w:val="24"/>
              </w:rPr>
              <w:t>Наименование работодателя, адрес электронной почты, контактный номер телефона</w:t>
            </w:r>
          </w:p>
        </w:tc>
        <w:tc>
          <w:tcPr>
            <w:tcW w:w="45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37CE245" w14:textId="1F04E854" w:rsidR="0008547D" w:rsidRPr="00511488" w:rsidRDefault="0008547D" w:rsidP="00C90185">
            <w:pPr>
              <w:rPr>
                <w:rFonts w:ascii="Times New Roman" w:hAnsi="Times New Roman" w:cs="Times New Roman"/>
                <w:color w:val="000000"/>
                <w:sz w:val="24"/>
                <w:szCs w:val="24"/>
              </w:rPr>
            </w:pPr>
            <w:r w:rsidRPr="00511488">
              <w:rPr>
                <w:rFonts w:ascii="Times New Roman" w:hAnsi="Times New Roman" w:cs="Times New Roman"/>
                <w:color w:val="000000"/>
                <w:sz w:val="24"/>
                <w:szCs w:val="24"/>
              </w:rPr>
              <w:t>ООО «</w:t>
            </w:r>
            <w:r w:rsidR="00511488">
              <w:rPr>
                <w:rFonts w:ascii="Times New Roman" w:hAnsi="Times New Roman" w:cs="Times New Roman"/>
                <w:color w:val="000000"/>
                <w:sz w:val="24"/>
                <w:szCs w:val="24"/>
              </w:rPr>
              <w:t>Ромашка</w:t>
            </w:r>
            <w:r w:rsidRPr="00511488">
              <w:rPr>
                <w:rFonts w:ascii="Times New Roman" w:hAnsi="Times New Roman" w:cs="Times New Roman"/>
                <w:color w:val="000000"/>
                <w:sz w:val="24"/>
                <w:szCs w:val="24"/>
              </w:rPr>
              <w:t>»</w:t>
            </w:r>
          </w:p>
          <w:p w14:paraId="0901267E" w14:textId="0DBE0A31" w:rsidR="0008547D" w:rsidRPr="00511488" w:rsidRDefault="00BA6D5B" w:rsidP="00C90185">
            <w:pPr>
              <w:rPr>
                <w:rFonts w:ascii="Times New Roman" w:hAnsi="Times New Roman" w:cs="Times New Roman"/>
                <w:color w:val="000000"/>
                <w:sz w:val="24"/>
                <w:szCs w:val="24"/>
              </w:rPr>
            </w:pPr>
            <w:proofErr w:type="spellStart"/>
            <w:r w:rsidRPr="00BA6D5B">
              <w:rPr>
                <w:rFonts w:ascii="Times New Roman" w:hAnsi="Times New Roman" w:cs="Times New Roman"/>
                <w:color w:val="000000"/>
                <w:sz w:val="24"/>
                <w:szCs w:val="24"/>
              </w:rPr>
              <w:t>chamomile</w:t>
            </w:r>
            <w:proofErr w:type="spellEnd"/>
            <w:r w:rsidR="0008547D" w:rsidRPr="00511488">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lang w:val="en-US"/>
              </w:rPr>
              <w:t>yandex</w:t>
            </w:r>
            <w:proofErr w:type="spellEnd"/>
            <w:r>
              <w:rPr>
                <w:rFonts w:ascii="Times New Roman" w:hAnsi="Times New Roman" w:cs="Times New Roman"/>
                <w:color w:val="000000"/>
                <w:sz w:val="24"/>
                <w:szCs w:val="24"/>
              </w:rPr>
              <w:t>.</w:t>
            </w:r>
            <w:proofErr w:type="spellStart"/>
            <w:r w:rsidR="0008547D" w:rsidRPr="00511488">
              <w:rPr>
                <w:rFonts w:ascii="Times New Roman" w:hAnsi="Times New Roman" w:cs="Times New Roman"/>
                <w:color w:val="000000"/>
                <w:sz w:val="24"/>
                <w:szCs w:val="24"/>
              </w:rPr>
              <w:t>ru</w:t>
            </w:r>
            <w:proofErr w:type="spellEnd"/>
          </w:p>
          <w:p w14:paraId="0C2E76CF" w14:textId="38DF8975" w:rsidR="0008547D" w:rsidRPr="00511488" w:rsidRDefault="0008547D" w:rsidP="00C90185">
            <w:pPr>
              <w:rPr>
                <w:rFonts w:ascii="Times New Roman" w:hAnsi="Times New Roman" w:cs="Times New Roman"/>
                <w:color w:val="000000"/>
                <w:sz w:val="24"/>
                <w:szCs w:val="24"/>
              </w:rPr>
            </w:pPr>
            <w:r w:rsidRPr="00511488">
              <w:rPr>
                <w:rFonts w:ascii="Times New Roman" w:hAnsi="Times New Roman" w:cs="Times New Roman"/>
                <w:color w:val="000000"/>
                <w:sz w:val="24"/>
                <w:szCs w:val="24"/>
              </w:rPr>
              <w:t>+ 7 (</w:t>
            </w:r>
            <w:r w:rsidR="00BA6D5B">
              <w:rPr>
                <w:rFonts w:ascii="Times New Roman" w:hAnsi="Times New Roman" w:cs="Times New Roman"/>
                <w:color w:val="000000"/>
                <w:sz w:val="24"/>
                <w:szCs w:val="24"/>
              </w:rPr>
              <w:t>3012</w:t>
            </w:r>
            <w:r w:rsidRPr="00511488">
              <w:rPr>
                <w:rFonts w:ascii="Times New Roman" w:hAnsi="Times New Roman" w:cs="Times New Roman"/>
                <w:color w:val="000000"/>
                <w:sz w:val="24"/>
                <w:szCs w:val="24"/>
              </w:rPr>
              <w:t xml:space="preserve">) </w:t>
            </w:r>
            <w:r w:rsidR="00BA6D5B">
              <w:rPr>
                <w:rFonts w:ascii="Times New Roman" w:hAnsi="Times New Roman" w:cs="Times New Roman"/>
                <w:color w:val="000000"/>
                <w:sz w:val="24"/>
                <w:szCs w:val="24"/>
              </w:rPr>
              <w:t>777</w:t>
            </w:r>
            <w:r w:rsidRPr="00511488">
              <w:rPr>
                <w:rFonts w:ascii="Times New Roman" w:hAnsi="Times New Roman" w:cs="Times New Roman"/>
                <w:color w:val="000000"/>
                <w:sz w:val="24"/>
                <w:szCs w:val="24"/>
              </w:rPr>
              <w:t>-</w:t>
            </w:r>
            <w:r w:rsidR="00BA6D5B">
              <w:rPr>
                <w:rFonts w:ascii="Times New Roman" w:hAnsi="Times New Roman" w:cs="Times New Roman"/>
                <w:color w:val="000000"/>
                <w:sz w:val="24"/>
                <w:szCs w:val="24"/>
              </w:rPr>
              <w:t>77</w:t>
            </w:r>
            <w:r w:rsidRPr="00511488">
              <w:rPr>
                <w:rFonts w:ascii="Times New Roman" w:hAnsi="Times New Roman" w:cs="Times New Roman"/>
                <w:color w:val="000000"/>
                <w:sz w:val="24"/>
                <w:szCs w:val="24"/>
              </w:rPr>
              <w:t>-</w:t>
            </w:r>
            <w:r w:rsidR="00BA6D5B">
              <w:rPr>
                <w:rFonts w:ascii="Times New Roman" w:hAnsi="Times New Roman" w:cs="Times New Roman"/>
                <w:color w:val="000000"/>
                <w:sz w:val="24"/>
                <w:szCs w:val="24"/>
              </w:rPr>
              <w:t>77</w:t>
            </w:r>
          </w:p>
        </w:tc>
      </w:tr>
      <w:tr w:rsidR="0008547D" w:rsidRPr="00511488" w14:paraId="06236900" w14:textId="77777777" w:rsidTr="005C05D7">
        <w:trPr>
          <w:gridAfter w:val="1"/>
          <w:wAfter w:w="216" w:type="dxa"/>
        </w:trPr>
        <w:tc>
          <w:tcPr>
            <w:tcW w:w="48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010AF96" w14:textId="77777777" w:rsidR="0008547D" w:rsidRPr="00511488" w:rsidRDefault="0008547D" w:rsidP="00C90185">
            <w:pPr>
              <w:rPr>
                <w:rFonts w:ascii="Times New Roman" w:hAnsi="Times New Roman" w:cs="Times New Roman"/>
                <w:color w:val="000000"/>
                <w:sz w:val="24"/>
                <w:szCs w:val="24"/>
              </w:rPr>
            </w:pPr>
            <w:r w:rsidRPr="00511488">
              <w:rPr>
                <w:rFonts w:ascii="Times New Roman" w:hAnsi="Times New Roman" w:cs="Times New Roman"/>
                <w:color w:val="000000"/>
                <w:sz w:val="24"/>
                <w:szCs w:val="24"/>
              </w:rPr>
              <w:t>Вид экономической деятельности по ОКВЭД:</w:t>
            </w:r>
          </w:p>
        </w:tc>
        <w:tc>
          <w:tcPr>
            <w:tcW w:w="45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B2CF0EB" w14:textId="77777777" w:rsidR="0008547D" w:rsidRPr="00511488" w:rsidRDefault="0008547D" w:rsidP="00C90185">
            <w:pPr>
              <w:rPr>
                <w:rFonts w:ascii="Times New Roman" w:hAnsi="Times New Roman" w:cs="Times New Roman"/>
                <w:sz w:val="24"/>
                <w:szCs w:val="24"/>
              </w:rPr>
            </w:pPr>
            <w:r w:rsidRPr="00511488">
              <w:rPr>
                <w:rFonts w:ascii="Times New Roman" w:hAnsi="Times New Roman" w:cs="Times New Roman"/>
                <w:color w:val="000000"/>
                <w:sz w:val="24"/>
                <w:szCs w:val="24"/>
              </w:rPr>
              <w:t> 41, 41.10 </w:t>
            </w:r>
          </w:p>
        </w:tc>
      </w:tr>
      <w:tr w:rsidR="0008547D" w:rsidRPr="00511488" w14:paraId="5DD257E1" w14:textId="77777777" w:rsidTr="005C05D7">
        <w:trPr>
          <w:gridAfter w:val="1"/>
          <w:wAfter w:w="216" w:type="dxa"/>
        </w:trPr>
        <w:tc>
          <w:tcPr>
            <w:tcW w:w="48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77FE1C5" w14:textId="77777777" w:rsidR="0008547D" w:rsidRPr="00511488" w:rsidRDefault="0008547D" w:rsidP="00C90185">
            <w:pPr>
              <w:rPr>
                <w:rFonts w:ascii="Times New Roman" w:hAnsi="Times New Roman" w:cs="Times New Roman"/>
                <w:color w:val="000000"/>
                <w:sz w:val="24"/>
                <w:szCs w:val="24"/>
              </w:rPr>
            </w:pPr>
            <w:r w:rsidRPr="00511488">
              <w:rPr>
                <w:rFonts w:ascii="Times New Roman" w:hAnsi="Times New Roman" w:cs="Times New Roman"/>
                <w:color w:val="000000"/>
                <w:sz w:val="24"/>
                <w:szCs w:val="24"/>
              </w:rPr>
              <w:t>Наименование медицинской организации, фактический адрес ее местонахождения, основной государственный регистрационный номер (ОГРН), электронная почта, контактный телефон</w:t>
            </w:r>
          </w:p>
        </w:tc>
        <w:tc>
          <w:tcPr>
            <w:tcW w:w="45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00501F5" w14:textId="52477175" w:rsidR="0008547D" w:rsidRPr="00511488" w:rsidRDefault="0008547D" w:rsidP="00C90185">
            <w:pPr>
              <w:rPr>
                <w:rFonts w:ascii="Times New Roman" w:hAnsi="Times New Roman" w:cs="Times New Roman"/>
                <w:color w:val="000000"/>
                <w:sz w:val="24"/>
                <w:szCs w:val="24"/>
              </w:rPr>
            </w:pPr>
            <w:r w:rsidRPr="00511488">
              <w:rPr>
                <w:rFonts w:ascii="Times New Roman" w:hAnsi="Times New Roman" w:cs="Times New Roman"/>
                <w:color w:val="000000"/>
                <w:sz w:val="24"/>
                <w:szCs w:val="24"/>
              </w:rPr>
              <w:t>ООО «</w:t>
            </w:r>
            <w:r w:rsidR="00BA6D5B">
              <w:rPr>
                <w:rFonts w:ascii="Times New Roman" w:hAnsi="Times New Roman" w:cs="Times New Roman"/>
                <w:color w:val="000000"/>
                <w:sz w:val="24"/>
                <w:szCs w:val="24"/>
              </w:rPr>
              <w:t>Медицина</w:t>
            </w:r>
            <w:r w:rsidRPr="00511488">
              <w:rPr>
                <w:rFonts w:ascii="Times New Roman" w:hAnsi="Times New Roman" w:cs="Times New Roman"/>
                <w:color w:val="000000"/>
                <w:sz w:val="24"/>
                <w:szCs w:val="24"/>
              </w:rPr>
              <w:t>» </w:t>
            </w:r>
          </w:p>
          <w:p w14:paraId="7B28E11A" w14:textId="5E4A6398" w:rsidR="0008547D" w:rsidRPr="00511488" w:rsidRDefault="00BA6D5B" w:rsidP="00C90185">
            <w:pPr>
              <w:rPr>
                <w:rFonts w:ascii="Times New Roman" w:hAnsi="Times New Roman" w:cs="Times New Roman"/>
                <w:color w:val="000000"/>
                <w:sz w:val="24"/>
                <w:szCs w:val="24"/>
              </w:rPr>
            </w:pPr>
            <w:r>
              <w:rPr>
                <w:rFonts w:ascii="Times New Roman" w:hAnsi="Times New Roman" w:cs="Times New Roman"/>
                <w:color w:val="000000"/>
                <w:sz w:val="24"/>
                <w:szCs w:val="24"/>
              </w:rPr>
              <w:t>г. Улан-Удэ</w:t>
            </w:r>
            <w:r w:rsidR="0008547D" w:rsidRPr="00511488">
              <w:rPr>
                <w:rFonts w:ascii="Times New Roman" w:hAnsi="Times New Roman" w:cs="Times New Roman"/>
                <w:color w:val="000000"/>
                <w:sz w:val="24"/>
                <w:szCs w:val="24"/>
              </w:rPr>
              <w:t>, ул. Сезам 16</w:t>
            </w:r>
          </w:p>
          <w:p w14:paraId="6A509F20" w14:textId="6582FA48" w:rsidR="0008547D" w:rsidRPr="00511488" w:rsidRDefault="0008547D" w:rsidP="00C90185">
            <w:pPr>
              <w:rPr>
                <w:rFonts w:ascii="Times New Roman" w:hAnsi="Times New Roman" w:cs="Times New Roman"/>
                <w:color w:val="000000"/>
                <w:sz w:val="24"/>
                <w:szCs w:val="24"/>
              </w:rPr>
            </w:pPr>
            <w:r w:rsidRPr="00511488">
              <w:rPr>
                <w:rFonts w:ascii="Times New Roman" w:hAnsi="Times New Roman" w:cs="Times New Roman"/>
                <w:color w:val="000000"/>
                <w:sz w:val="24"/>
                <w:szCs w:val="24"/>
              </w:rPr>
              <w:t>000000000000 </w:t>
            </w:r>
          </w:p>
          <w:p w14:paraId="31F5720E" w14:textId="367756E9" w:rsidR="0008547D" w:rsidRPr="00511488" w:rsidRDefault="00BA6D5B" w:rsidP="00C90185">
            <w:pPr>
              <w:rPr>
                <w:rFonts w:ascii="Times New Roman" w:hAnsi="Times New Roman" w:cs="Times New Roman"/>
                <w:color w:val="000000"/>
                <w:sz w:val="24"/>
                <w:szCs w:val="24"/>
              </w:rPr>
            </w:pPr>
            <w:r>
              <w:rPr>
                <w:rFonts w:ascii="Times New Roman" w:hAnsi="Times New Roman" w:cs="Times New Roman"/>
                <w:color w:val="000000"/>
                <w:sz w:val="24"/>
                <w:szCs w:val="24"/>
                <w:lang w:val="en-US"/>
              </w:rPr>
              <w:t>med</w:t>
            </w:r>
            <w:r w:rsidR="0008547D" w:rsidRPr="00511488">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lang w:val="en-US"/>
              </w:rPr>
              <w:t>yandex</w:t>
            </w:r>
            <w:proofErr w:type="spellEnd"/>
            <w:r w:rsidR="0008547D" w:rsidRPr="00511488">
              <w:rPr>
                <w:rFonts w:ascii="Times New Roman" w:hAnsi="Times New Roman" w:cs="Times New Roman"/>
                <w:color w:val="000000"/>
                <w:sz w:val="24"/>
                <w:szCs w:val="24"/>
              </w:rPr>
              <w:t>.</w:t>
            </w:r>
            <w:proofErr w:type="spellStart"/>
            <w:r w:rsidR="0008547D" w:rsidRPr="00511488">
              <w:rPr>
                <w:rFonts w:ascii="Times New Roman" w:hAnsi="Times New Roman" w:cs="Times New Roman"/>
                <w:color w:val="000000"/>
                <w:sz w:val="24"/>
                <w:szCs w:val="24"/>
              </w:rPr>
              <w:t>ru</w:t>
            </w:r>
            <w:proofErr w:type="spellEnd"/>
          </w:p>
          <w:p w14:paraId="30255E5A" w14:textId="184B6508" w:rsidR="0008547D" w:rsidRPr="00511488" w:rsidRDefault="0008547D" w:rsidP="00C90185">
            <w:pPr>
              <w:rPr>
                <w:rFonts w:ascii="Times New Roman" w:hAnsi="Times New Roman" w:cs="Times New Roman"/>
                <w:color w:val="000000"/>
                <w:sz w:val="24"/>
                <w:szCs w:val="24"/>
              </w:rPr>
            </w:pPr>
            <w:r w:rsidRPr="00511488">
              <w:rPr>
                <w:rFonts w:ascii="Times New Roman" w:hAnsi="Times New Roman" w:cs="Times New Roman"/>
                <w:color w:val="000000"/>
                <w:sz w:val="24"/>
                <w:szCs w:val="24"/>
              </w:rPr>
              <w:t>+ 7 (</w:t>
            </w:r>
            <w:r w:rsidR="00BA6D5B">
              <w:rPr>
                <w:rFonts w:ascii="Times New Roman" w:hAnsi="Times New Roman" w:cs="Times New Roman"/>
                <w:color w:val="000000"/>
                <w:sz w:val="24"/>
                <w:szCs w:val="24"/>
                <w:lang w:val="en-US"/>
              </w:rPr>
              <w:t>3012</w:t>
            </w:r>
            <w:r w:rsidRPr="00511488">
              <w:rPr>
                <w:rFonts w:ascii="Times New Roman" w:hAnsi="Times New Roman" w:cs="Times New Roman"/>
                <w:color w:val="000000"/>
                <w:sz w:val="24"/>
                <w:szCs w:val="24"/>
              </w:rPr>
              <w:t>) 000-00-00</w:t>
            </w:r>
          </w:p>
          <w:p w14:paraId="24A15F50" w14:textId="77777777" w:rsidR="0008547D" w:rsidRPr="00511488" w:rsidRDefault="0008547D" w:rsidP="00C90185">
            <w:pPr>
              <w:rPr>
                <w:rFonts w:ascii="Times New Roman" w:hAnsi="Times New Roman" w:cs="Times New Roman"/>
                <w:color w:val="000000"/>
                <w:sz w:val="24"/>
                <w:szCs w:val="24"/>
              </w:rPr>
            </w:pPr>
          </w:p>
        </w:tc>
      </w:tr>
      <w:tr w:rsidR="0008547D" w:rsidRPr="00511488" w14:paraId="15DDFFA4" w14:textId="77777777" w:rsidTr="005C05D7">
        <w:trPr>
          <w:gridAfter w:val="1"/>
          <w:wAfter w:w="216" w:type="dxa"/>
        </w:trPr>
        <w:tc>
          <w:tcPr>
            <w:tcW w:w="48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9822814" w14:textId="77777777" w:rsidR="0008547D" w:rsidRPr="00511488" w:rsidRDefault="0008547D" w:rsidP="00C90185">
            <w:pPr>
              <w:rPr>
                <w:rFonts w:ascii="Times New Roman" w:hAnsi="Times New Roman" w:cs="Times New Roman"/>
                <w:color w:val="000000"/>
                <w:sz w:val="24"/>
                <w:szCs w:val="24"/>
              </w:rPr>
            </w:pPr>
            <w:r w:rsidRPr="00511488">
              <w:rPr>
                <w:rFonts w:ascii="Times New Roman" w:hAnsi="Times New Roman" w:cs="Times New Roman"/>
                <w:color w:val="000000"/>
                <w:sz w:val="24"/>
                <w:szCs w:val="24"/>
              </w:rPr>
              <w:t>Фамилия, имя, отчество (при наличии) работника</w:t>
            </w:r>
          </w:p>
        </w:tc>
        <w:tc>
          <w:tcPr>
            <w:tcW w:w="45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1488332" w14:textId="1E947774" w:rsidR="0008547D" w:rsidRPr="00BA6D5B" w:rsidRDefault="00BA6D5B" w:rsidP="00C90185">
            <w:pPr>
              <w:rPr>
                <w:rFonts w:ascii="Times New Roman" w:hAnsi="Times New Roman" w:cs="Times New Roman"/>
                <w:sz w:val="24"/>
                <w:szCs w:val="24"/>
              </w:rPr>
            </w:pPr>
            <w:r>
              <w:rPr>
                <w:rFonts w:ascii="Times New Roman" w:hAnsi="Times New Roman" w:cs="Times New Roman"/>
                <w:sz w:val="24"/>
                <w:szCs w:val="24"/>
              </w:rPr>
              <w:t>Петров Петр Петрович</w:t>
            </w:r>
          </w:p>
        </w:tc>
      </w:tr>
      <w:tr w:rsidR="0008547D" w:rsidRPr="00511488" w14:paraId="0C3C3BA3" w14:textId="77777777" w:rsidTr="005C05D7">
        <w:trPr>
          <w:gridAfter w:val="1"/>
          <w:wAfter w:w="216" w:type="dxa"/>
        </w:trPr>
        <w:tc>
          <w:tcPr>
            <w:tcW w:w="48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0A4EE54" w14:textId="77777777" w:rsidR="0008547D" w:rsidRPr="00511488" w:rsidRDefault="0008547D" w:rsidP="00C90185">
            <w:pPr>
              <w:rPr>
                <w:rFonts w:ascii="Times New Roman" w:hAnsi="Times New Roman" w:cs="Times New Roman"/>
                <w:sz w:val="24"/>
                <w:szCs w:val="24"/>
              </w:rPr>
            </w:pPr>
            <w:r w:rsidRPr="00511488">
              <w:rPr>
                <w:rFonts w:ascii="Times New Roman" w:hAnsi="Times New Roman" w:cs="Times New Roman"/>
                <w:color w:val="000000"/>
                <w:sz w:val="24"/>
                <w:szCs w:val="24"/>
              </w:rPr>
              <w:t>Дата рождения работника</w:t>
            </w:r>
          </w:p>
        </w:tc>
        <w:tc>
          <w:tcPr>
            <w:tcW w:w="45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257C563" w14:textId="6E6E84F1" w:rsidR="0008547D" w:rsidRPr="00511488" w:rsidRDefault="0008547D" w:rsidP="00C90185">
            <w:pPr>
              <w:rPr>
                <w:rFonts w:ascii="Times New Roman" w:hAnsi="Times New Roman" w:cs="Times New Roman"/>
                <w:sz w:val="24"/>
                <w:szCs w:val="24"/>
              </w:rPr>
            </w:pPr>
            <w:r w:rsidRPr="00511488">
              <w:rPr>
                <w:rFonts w:ascii="Times New Roman" w:hAnsi="Times New Roman" w:cs="Times New Roman"/>
                <w:color w:val="000000"/>
                <w:sz w:val="24"/>
                <w:szCs w:val="24"/>
              </w:rPr>
              <w:t>1</w:t>
            </w:r>
            <w:r w:rsidR="00BA6D5B">
              <w:rPr>
                <w:rFonts w:ascii="Times New Roman" w:hAnsi="Times New Roman" w:cs="Times New Roman"/>
                <w:color w:val="000000"/>
                <w:sz w:val="24"/>
                <w:szCs w:val="24"/>
              </w:rPr>
              <w:t>5</w:t>
            </w:r>
            <w:r w:rsidRPr="00511488">
              <w:rPr>
                <w:rFonts w:ascii="Times New Roman" w:hAnsi="Times New Roman" w:cs="Times New Roman"/>
                <w:color w:val="000000"/>
                <w:sz w:val="24"/>
                <w:szCs w:val="24"/>
              </w:rPr>
              <w:t>.0</w:t>
            </w:r>
            <w:r w:rsidR="00BA6D5B">
              <w:rPr>
                <w:rFonts w:ascii="Times New Roman" w:hAnsi="Times New Roman" w:cs="Times New Roman"/>
                <w:color w:val="000000"/>
                <w:sz w:val="24"/>
                <w:szCs w:val="24"/>
              </w:rPr>
              <w:t>7</w:t>
            </w:r>
            <w:r w:rsidRPr="00511488">
              <w:rPr>
                <w:rFonts w:ascii="Times New Roman" w:hAnsi="Times New Roman" w:cs="Times New Roman"/>
                <w:color w:val="000000"/>
                <w:sz w:val="24"/>
                <w:szCs w:val="24"/>
              </w:rPr>
              <w:t>.198</w:t>
            </w:r>
            <w:r w:rsidR="00BA6D5B">
              <w:rPr>
                <w:rFonts w:ascii="Times New Roman" w:hAnsi="Times New Roman" w:cs="Times New Roman"/>
                <w:color w:val="000000"/>
                <w:sz w:val="24"/>
                <w:szCs w:val="24"/>
              </w:rPr>
              <w:t>6</w:t>
            </w:r>
            <w:r w:rsidRPr="00511488">
              <w:rPr>
                <w:rFonts w:ascii="Times New Roman" w:hAnsi="Times New Roman" w:cs="Times New Roman"/>
                <w:color w:val="000000"/>
                <w:sz w:val="24"/>
                <w:szCs w:val="24"/>
              </w:rPr>
              <w:t xml:space="preserve"> г.</w:t>
            </w:r>
          </w:p>
        </w:tc>
      </w:tr>
      <w:tr w:rsidR="0008547D" w:rsidRPr="00511488" w14:paraId="3C491AFB" w14:textId="77777777" w:rsidTr="005C05D7">
        <w:trPr>
          <w:gridAfter w:val="1"/>
          <w:wAfter w:w="216" w:type="dxa"/>
        </w:trPr>
        <w:tc>
          <w:tcPr>
            <w:tcW w:w="48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DC8A4E4" w14:textId="77777777" w:rsidR="0008547D" w:rsidRPr="00511488" w:rsidRDefault="0008547D" w:rsidP="00C90185">
            <w:pPr>
              <w:rPr>
                <w:rFonts w:ascii="Times New Roman" w:hAnsi="Times New Roman" w:cs="Times New Roman"/>
                <w:sz w:val="24"/>
                <w:szCs w:val="24"/>
              </w:rPr>
            </w:pPr>
            <w:r w:rsidRPr="00511488">
              <w:rPr>
                <w:rFonts w:ascii="Times New Roman" w:hAnsi="Times New Roman" w:cs="Times New Roman"/>
                <w:color w:val="000000"/>
                <w:sz w:val="24"/>
                <w:szCs w:val="24"/>
              </w:rPr>
              <w:t>Пол работника</w:t>
            </w:r>
          </w:p>
        </w:tc>
        <w:tc>
          <w:tcPr>
            <w:tcW w:w="45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56AC660" w14:textId="77777777" w:rsidR="0008547D" w:rsidRPr="00511488" w:rsidRDefault="0008547D" w:rsidP="00C90185">
            <w:pPr>
              <w:rPr>
                <w:rFonts w:ascii="Times New Roman" w:hAnsi="Times New Roman" w:cs="Times New Roman"/>
                <w:sz w:val="24"/>
                <w:szCs w:val="24"/>
              </w:rPr>
            </w:pPr>
            <w:r w:rsidRPr="00511488">
              <w:rPr>
                <w:rFonts w:ascii="Times New Roman" w:hAnsi="Times New Roman" w:cs="Times New Roman"/>
                <w:color w:val="000000"/>
                <w:sz w:val="24"/>
                <w:szCs w:val="24"/>
              </w:rPr>
              <w:t>мужской</w:t>
            </w:r>
          </w:p>
        </w:tc>
      </w:tr>
      <w:tr w:rsidR="0008547D" w:rsidRPr="00511488" w14:paraId="41353E98" w14:textId="77777777" w:rsidTr="005C05D7">
        <w:trPr>
          <w:gridAfter w:val="1"/>
          <w:wAfter w:w="216" w:type="dxa"/>
        </w:trPr>
        <w:tc>
          <w:tcPr>
            <w:tcW w:w="48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B9CDB4F" w14:textId="77777777" w:rsidR="0008547D" w:rsidRPr="00511488" w:rsidRDefault="0008547D" w:rsidP="00C90185">
            <w:pPr>
              <w:rPr>
                <w:rFonts w:ascii="Times New Roman" w:hAnsi="Times New Roman" w:cs="Times New Roman"/>
                <w:color w:val="000000"/>
                <w:sz w:val="24"/>
                <w:szCs w:val="24"/>
              </w:rPr>
            </w:pPr>
            <w:r w:rsidRPr="00511488">
              <w:rPr>
                <w:rFonts w:ascii="Times New Roman" w:hAnsi="Times New Roman" w:cs="Times New Roman"/>
                <w:color w:val="000000"/>
                <w:sz w:val="24"/>
                <w:szCs w:val="24"/>
              </w:rPr>
              <w:t>Наименование структурного подразделения работодателя (при наличии), в котором работник осуществляет отдельный вид (виды) деятельности</w:t>
            </w:r>
          </w:p>
        </w:tc>
        <w:tc>
          <w:tcPr>
            <w:tcW w:w="45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B965485" w14:textId="7A9C1D71" w:rsidR="0008547D" w:rsidRPr="00511488" w:rsidRDefault="00F04BFA" w:rsidP="00C90185">
            <w:pPr>
              <w:rPr>
                <w:rFonts w:ascii="Times New Roman" w:hAnsi="Times New Roman" w:cs="Times New Roman"/>
                <w:sz w:val="24"/>
                <w:szCs w:val="24"/>
              </w:rPr>
            </w:pPr>
            <w:r>
              <w:rPr>
                <w:rFonts w:ascii="Times New Roman" w:hAnsi="Times New Roman" w:cs="Times New Roman"/>
                <w:color w:val="000000"/>
                <w:sz w:val="24"/>
                <w:szCs w:val="24"/>
              </w:rPr>
              <w:t xml:space="preserve">Администрация </w:t>
            </w:r>
          </w:p>
        </w:tc>
      </w:tr>
      <w:tr w:rsidR="0008547D" w:rsidRPr="00511488" w14:paraId="0FBA43AF" w14:textId="77777777" w:rsidTr="005C05D7">
        <w:trPr>
          <w:gridAfter w:val="1"/>
          <w:wAfter w:w="216" w:type="dxa"/>
        </w:trPr>
        <w:tc>
          <w:tcPr>
            <w:tcW w:w="48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2AF239D" w14:textId="77777777" w:rsidR="0008547D" w:rsidRPr="00511488" w:rsidRDefault="0008547D" w:rsidP="00C90185">
            <w:pPr>
              <w:rPr>
                <w:rFonts w:ascii="Times New Roman" w:hAnsi="Times New Roman" w:cs="Times New Roman"/>
                <w:color w:val="000000"/>
                <w:sz w:val="24"/>
                <w:szCs w:val="24"/>
              </w:rPr>
            </w:pPr>
            <w:r w:rsidRPr="00511488">
              <w:rPr>
                <w:rFonts w:ascii="Times New Roman" w:hAnsi="Times New Roman" w:cs="Times New Roman"/>
                <w:color w:val="000000"/>
                <w:sz w:val="24"/>
                <w:szCs w:val="24"/>
              </w:rPr>
              <w:t>Наименование должности (профессии) работника, направляемого на освидетельствование</w:t>
            </w:r>
          </w:p>
        </w:tc>
        <w:tc>
          <w:tcPr>
            <w:tcW w:w="45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3F60213" w14:textId="0E59881A" w:rsidR="0008547D" w:rsidRPr="00511488" w:rsidRDefault="00BA6D5B" w:rsidP="00C90185">
            <w:pPr>
              <w:rPr>
                <w:rFonts w:ascii="Times New Roman" w:hAnsi="Times New Roman" w:cs="Times New Roman"/>
                <w:sz w:val="24"/>
                <w:szCs w:val="24"/>
              </w:rPr>
            </w:pPr>
            <w:r>
              <w:rPr>
                <w:rFonts w:ascii="Times New Roman" w:hAnsi="Times New Roman" w:cs="Times New Roman"/>
                <w:color w:val="000000"/>
                <w:sz w:val="24"/>
                <w:szCs w:val="24"/>
              </w:rPr>
              <w:t>Водитель</w:t>
            </w:r>
            <w:r w:rsidR="0008547D" w:rsidRPr="00511488">
              <w:rPr>
                <w:rFonts w:ascii="Times New Roman" w:hAnsi="Times New Roman" w:cs="Times New Roman"/>
                <w:color w:val="000000"/>
                <w:sz w:val="24"/>
                <w:szCs w:val="24"/>
              </w:rPr>
              <w:t> </w:t>
            </w:r>
          </w:p>
        </w:tc>
      </w:tr>
      <w:tr w:rsidR="0008547D" w:rsidRPr="00511488" w14:paraId="0FBD617B" w14:textId="77777777" w:rsidTr="005C05D7">
        <w:trPr>
          <w:gridAfter w:val="1"/>
          <w:wAfter w:w="216" w:type="dxa"/>
        </w:trPr>
        <w:tc>
          <w:tcPr>
            <w:tcW w:w="48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7C34D90" w14:textId="77777777" w:rsidR="0008547D" w:rsidRPr="00511488" w:rsidRDefault="0008547D" w:rsidP="00C90185">
            <w:pPr>
              <w:rPr>
                <w:rFonts w:ascii="Times New Roman" w:hAnsi="Times New Roman" w:cs="Times New Roman"/>
                <w:color w:val="000000"/>
                <w:sz w:val="24"/>
                <w:szCs w:val="24"/>
              </w:rPr>
            </w:pPr>
            <w:r w:rsidRPr="00511488">
              <w:rPr>
                <w:rFonts w:ascii="Times New Roman" w:hAnsi="Times New Roman" w:cs="Times New Roman"/>
                <w:color w:val="000000"/>
                <w:sz w:val="24"/>
                <w:szCs w:val="24"/>
              </w:rPr>
              <w:t xml:space="preserve">Вид (виды) деятельности, осуществляемый работником в соответствии с Приложением № 2 к Приказу Минздрава России от </w:t>
            </w:r>
            <w:r w:rsidRPr="00511488">
              <w:rPr>
                <w:rFonts w:ascii="Times New Roman" w:hAnsi="Times New Roman" w:cs="Times New Roman"/>
                <w:color w:val="000000"/>
                <w:sz w:val="24"/>
                <w:szCs w:val="24"/>
              </w:rPr>
              <w:lastRenderedPageBreak/>
              <w:t>20.05.2022 № 342н «Об утверждении порядка прохождения обязательного психиатрического освидетельствования работниками, осуществляющими отдельные виды деятельности, его периодичности, а также видов деятельности, при осуществлении которых проводится психиатрическое освидетельствование»</w:t>
            </w:r>
          </w:p>
        </w:tc>
        <w:tc>
          <w:tcPr>
            <w:tcW w:w="45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A8387F9" w14:textId="77777777" w:rsidR="0008547D" w:rsidRPr="00511488" w:rsidRDefault="0008547D" w:rsidP="00C90185">
            <w:pPr>
              <w:rPr>
                <w:rFonts w:ascii="Times New Roman" w:hAnsi="Times New Roman" w:cs="Times New Roman"/>
                <w:color w:val="000000"/>
                <w:sz w:val="24"/>
                <w:szCs w:val="24"/>
              </w:rPr>
            </w:pPr>
            <w:r w:rsidRPr="00511488">
              <w:rPr>
                <w:rFonts w:ascii="Times New Roman" w:hAnsi="Times New Roman" w:cs="Times New Roman"/>
                <w:color w:val="000000"/>
                <w:sz w:val="24"/>
                <w:szCs w:val="24"/>
              </w:rPr>
              <w:lastRenderedPageBreak/>
              <w:t xml:space="preserve">Деятельность, связанная с управлением транспортными средствами или управлением движением транспортных </w:t>
            </w:r>
            <w:r w:rsidRPr="00511488">
              <w:rPr>
                <w:rFonts w:ascii="Times New Roman" w:hAnsi="Times New Roman" w:cs="Times New Roman"/>
                <w:color w:val="000000"/>
                <w:sz w:val="24"/>
                <w:szCs w:val="24"/>
              </w:rPr>
              <w:lastRenderedPageBreak/>
              <w:t>средств по профессиям и должностям согласно перечню работ, профессий, должностей, непосредственно связанных с управлением транспортными средствами или управлением движением транспортных средств (п.1)</w:t>
            </w:r>
          </w:p>
          <w:p w14:paraId="43041C45" w14:textId="77777777" w:rsidR="0008547D" w:rsidRPr="00511488" w:rsidRDefault="0008547D" w:rsidP="00C90185">
            <w:pPr>
              <w:rPr>
                <w:rFonts w:ascii="Times New Roman" w:hAnsi="Times New Roman" w:cs="Times New Roman"/>
                <w:color w:val="000000"/>
                <w:sz w:val="24"/>
                <w:szCs w:val="24"/>
              </w:rPr>
            </w:pPr>
            <w:r w:rsidRPr="00511488">
              <w:rPr>
                <w:rFonts w:ascii="Times New Roman" w:hAnsi="Times New Roman" w:cs="Times New Roman"/>
                <w:color w:val="000000"/>
                <w:sz w:val="24"/>
                <w:szCs w:val="24"/>
              </w:rPr>
              <w:t>Деятельность, непосредственно связанная с управлением подъемными механизмами (кранами), подлежащими учету в органах Федеральной службы по экологическому, технологическому и атомному надзору (п.6)</w:t>
            </w:r>
          </w:p>
        </w:tc>
      </w:tr>
      <w:tr w:rsidR="0008547D" w:rsidRPr="00511488" w14:paraId="51DC68A6" w14:textId="77777777" w:rsidTr="005C05D7">
        <w:trPr>
          <w:gridAfter w:val="1"/>
          <w:wAfter w:w="216" w:type="dxa"/>
        </w:trPr>
        <w:tc>
          <w:tcPr>
            <w:tcW w:w="48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F515A10" w14:textId="77777777" w:rsidR="0008547D" w:rsidRPr="00511488" w:rsidRDefault="0008547D" w:rsidP="00C90185">
            <w:pPr>
              <w:rPr>
                <w:rFonts w:ascii="Times New Roman" w:hAnsi="Times New Roman" w:cs="Times New Roman"/>
                <w:sz w:val="24"/>
                <w:szCs w:val="24"/>
              </w:rPr>
            </w:pPr>
            <w:r w:rsidRPr="00511488">
              <w:rPr>
                <w:rFonts w:ascii="Times New Roman" w:hAnsi="Times New Roman" w:cs="Times New Roman"/>
                <w:color w:val="000000"/>
                <w:sz w:val="24"/>
                <w:szCs w:val="24"/>
              </w:rPr>
              <w:lastRenderedPageBreak/>
              <w:t>Сведения о заключениях, выданных по результатам обязательных предварительных и (или) периодических медицинских осмотров работников, предусмотренных статьей 220 Трудового кодекса Российской Федерации</w:t>
            </w:r>
          </w:p>
        </w:tc>
        <w:tc>
          <w:tcPr>
            <w:tcW w:w="45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EF9025D" w14:textId="77777777" w:rsidR="0008547D" w:rsidRPr="00511488" w:rsidRDefault="0008547D" w:rsidP="00C90185">
            <w:pPr>
              <w:rPr>
                <w:rFonts w:ascii="Times New Roman" w:hAnsi="Times New Roman" w:cs="Times New Roman"/>
                <w:sz w:val="24"/>
                <w:szCs w:val="24"/>
              </w:rPr>
            </w:pPr>
            <w:r w:rsidRPr="00511488">
              <w:rPr>
                <w:rFonts w:ascii="Times New Roman" w:hAnsi="Times New Roman" w:cs="Times New Roman"/>
                <w:color w:val="000000"/>
                <w:sz w:val="24"/>
                <w:szCs w:val="24"/>
              </w:rPr>
              <w:t>Отсутствуют</w:t>
            </w:r>
          </w:p>
        </w:tc>
      </w:tr>
      <w:tr w:rsidR="0008547D" w:rsidRPr="00511488" w14:paraId="0FE004BC" w14:textId="77777777" w:rsidTr="005C05D7">
        <w:trPr>
          <w:gridAfter w:val="1"/>
          <w:wAfter w:w="216" w:type="dxa"/>
        </w:trPr>
        <w:tc>
          <w:tcPr>
            <w:tcW w:w="48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FA7915C" w14:textId="77777777" w:rsidR="0008547D" w:rsidRPr="00511488" w:rsidRDefault="0008547D" w:rsidP="00C90185">
            <w:pPr>
              <w:rPr>
                <w:rFonts w:ascii="Times New Roman" w:hAnsi="Times New Roman" w:cs="Times New Roman"/>
                <w:sz w:val="24"/>
                <w:szCs w:val="24"/>
              </w:rPr>
            </w:pPr>
            <w:r w:rsidRPr="00511488">
              <w:rPr>
                <w:rFonts w:ascii="Times New Roman" w:hAnsi="Times New Roman" w:cs="Times New Roman"/>
                <w:color w:val="000000"/>
                <w:sz w:val="24"/>
                <w:szCs w:val="24"/>
              </w:rPr>
              <w:t>Дата выдачи направления работнику</w:t>
            </w:r>
          </w:p>
        </w:tc>
        <w:tc>
          <w:tcPr>
            <w:tcW w:w="45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A801CDD" w14:textId="77777777" w:rsidR="0008547D" w:rsidRPr="00511488" w:rsidRDefault="0008547D" w:rsidP="00C90185">
            <w:pPr>
              <w:rPr>
                <w:rFonts w:ascii="Times New Roman" w:hAnsi="Times New Roman" w:cs="Times New Roman"/>
                <w:sz w:val="24"/>
                <w:szCs w:val="24"/>
              </w:rPr>
            </w:pPr>
            <w:r w:rsidRPr="00511488">
              <w:rPr>
                <w:rFonts w:ascii="Times New Roman" w:hAnsi="Times New Roman" w:cs="Times New Roman"/>
                <w:color w:val="000000"/>
                <w:sz w:val="24"/>
                <w:szCs w:val="24"/>
              </w:rPr>
              <w:t>01.09.2022 г.</w:t>
            </w:r>
          </w:p>
        </w:tc>
      </w:tr>
    </w:tbl>
    <w:p w14:paraId="650026D5" w14:textId="77777777" w:rsidR="00BA6D5B" w:rsidRDefault="00BA6D5B" w:rsidP="00BA6D5B">
      <w:pPr>
        <w:spacing w:after="0" w:line="240" w:lineRule="auto"/>
        <w:ind w:firstLine="709"/>
        <w:rPr>
          <w:rFonts w:ascii="Times New Roman" w:hAnsi="Times New Roman" w:cs="Times New Roman"/>
          <w:color w:val="000000"/>
          <w:sz w:val="24"/>
          <w:szCs w:val="24"/>
        </w:rPr>
      </w:pPr>
    </w:p>
    <w:p w14:paraId="2022477D" w14:textId="5EBC2CBA" w:rsidR="0008547D" w:rsidRPr="00511488" w:rsidRDefault="00BA6D5B" w:rsidP="00BA6D5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w:t>
      </w:r>
      <w:r w:rsidR="0008547D" w:rsidRPr="00511488">
        <w:rPr>
          <w:rFonts w:ascii="Times New Roman" w:hAnsi="Times New Roman" w:cs="Times New Roman"/>
          <w:color w:val="000000"/>
          <w:sz w:val="24"/>
          <w:szCs w:val="24"/>
        </w:rPr>
        <w:t xml:space="preserve"> соответствии со статьей 220 Трудового кодекса Российской Федерации направляется на обязательное психиатрическое освидетельствование с целью определения его (ее) пригодности по состоянию психического здоровья к осуществлению отдельных видов деятельности, при осуществлении которых проводится психиатрическое освидетельствование, утвержденных Приказом Минздрава России от 20.05.2022 № 342н «Об утверждении порядка прохождения обязательного психиатрического освидетельствования работниками, осуществляющими отдельные виды деятельности, его периодичности, а также видов деятельности, при осуществлении которых проводится психиатрическое освидетельствование».</w:t>
      </w:r>
    </w:p>
    <w:p w14:paraId="5E1D39CF" w14:textId="77777777" w:rsidR="0008547D" w:rsidRPr="00511488" w:rsidRDefault="0008547D" w:rsidP="0008547D">
      <w:pPr>
        <w:rPr>
          <w:rFonts w:ascii="Times New Roman" w:hAnsi="Times New Roman" w:cs="Times New Roman"/>
          <w:color w:val="000000"/>
          <w:sz w:val="24"/>
          <w:szCs w:val="24"/>
        </w:rPr>
      </w:pPr>
    </w:p>
    <w:tbl>
      <w:tblPr>
        <w:tblW w:w="9273" w:type="dxa"/>
        <w:tblCellMar>
          <w:top w:w="15" w:type="dxa"/>
          <w:left w:w="15" w:type="dxa"/>
          <w:bottom w:w="15" w:type="dxa"/>
          <w:right w:w="15" w:type="dxa"/>
        </w:tblCellMar>
        <w:tblLook w:val="0600" w:firstRow="0" w:lastRow="0" w:firstColumn="0" w:lastColumn="0" w:noHBand="1" w:noVBand="1"/>
      </w:tblPr>
      <w:tblGrid>
        <w:gridCol w:w="4556"/>
        <w:gridCol w:w="242"/>
        <w:gridCol w:w="1788"/>
        <w:gridCol w:w="242"/>
        <w:gridCol w:w="2445"/>
      </w:tblGrid>
      <w:tr w:rsidR="00BA6D5B" w:rsidRPr="00511488" w14:paraId="05D6C927" w14:textId="77777777" w:rsidTr="00F04BFA">
        <w:trPr>
          <w:trHeight w:val="505"/>
        </w:trPr>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14:paraId="223FAB45" w14:textId="4D21E7D7" w:rsidR="00BA6D5B" w:rsidRPr="00511488" w:rsidRDefault="00BA6D5B" w:rsidP="00F04BFA">
            <w:pPr>
              <w:jc w:val="center"/>
              <w:rPr>
                <w:rFonts w:ascii="Times New Roman" w:hAnsi="Times New Roman" w:cs="Times New Roman"/>
                <w:sz w:val="24"/>
                <w:szCs w:val="24"/>
              </w:rPr>
            </w:pPr>
            <w:r w:rsidRPr="006D3FF8">
              <w:rPr>
                <w:rFonts w:ascii="Times New Roman" w:hAnsi="Times New Roman" w:cs="Times New Roman"/>
                <w:color w:val="000000"/>
                <w:sz w:val="24"/>
                <w:szCs w:val="24"/>
              </w:rPr>
              <w:t>Директор ООО «</w:t>
            </w:r>
            <w:r>
              <w:rPr>
                <w:rFonts w:ascii="Times New Roman" w:hAnsi="Times New Roman" w:cs="Times New Roman"/>
                <w:color w:val="000000"/>
                <w:sz w:val="24"/>
                <w:szCs w:val="24"/>
              </w:rPr>
              <w:t>Ромашка</w:t>
            </w:r>
            <w:r w:rsidRPr="006D3FF8">
              <w:rPr>
                <w:rFonts w:ascii="Times New Roman" w:hAnsi="Times New Roman" w:cs="Times New Roman"/>
                <w:color w:val="000000"/>
                <w:sz w:val="24"/>
                <w:szCs w:val="24"/>
              </w:rPr>
              <w:t>»</w:t>
            </w:r>
          </w:p>
        </w:tc>
        <w:tc>
          <w:tcPr>
            <w:tcW w:w="0" w:type="auto"/>
            <w:tcMar>
              <w:top w:w="75" w:type="dxa"/>
              <w:left w:w="75" w:type="dxa"/>
              <w:bottom w:w="75" w:type="dxa"/>
              <w:right w:w="75" w:type="dxa"/>
            </w:tcMar>
          </w:tcPr>
          <w:p w14:paraId="7F9A2D36" w14:textId="77777777" w:rsidR="00BA6D5B" w:rsidRPr="00511488" w:rsidRDefault="00BA6D5B" w:rsidP="00F04BFA">
            <w:pPr>
              <w:jc w:val="center"/>
              <w:rPr>
                <w:rFonts w:ascii="Times New Roman" w:hAnsi="Times New Roman" w:cs="Times New Roman"/>
                <w:sz w:val="24"/>
                <w:szCs w:val="24"/>
              </w:rPr>
            </w:pP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14:paraId="58C564D4" w14:textId="4491961B" w:rsidR="00BA6D5B" w:rsidRPr="00511488" w:rsidRDefault="00BA6D5B" w:rsidP="00F04BFA">
            <w:pPr>
              <w:jc w:val="center"/>
              <w:rPr>
                <w:rFonts w:ascii="Times New Roman" w:hAnsi="Times New Roman" w:cs="Times New Roman"/>
                <w:sz w:val="24"/>
                <w:szCs w:val="24"/>
              </w:rPr>
            </w:pPr>
            <w:r w:rsidRPr="00C96070">
              <w:rPr>
                <w:rFonts w:ascii="Times New Roman" w:hAnsi="Times New Roman" w:cs="Times New Roman"/>
                <w:i/>
                <w:iCs/>
                <w:color w:val="000000"/>
                <w:sz w:val="24"/>
                <w:szCs w:val="24"/>
              </w:rPr>
              <w:t>Шувалов</w:t>
            </w:r>
          </w:p>
        </w:tc>
        <w:tc>
          <w:tcPr>
            <w:tcW w:w="0" w:type="auto"/>
            <w:tcMar>
              <w:top w:w="75" w:type="dxa"/>
              <w:left w:w="75" w:type="dxa"/>
              <w:bottom w:w="75" w:type="dxa"/>
              <w:right w:w="75" w:type="dxa"/>
            </w:tcMar>
          </w:tcPr>
          <w:p w14:paraId="27BA0EBB" w14:textId="77777777" w:rsidR="00BA6D5B" w:rsidRPr="00511488" w:rsidRDefault="00BA6D5B" w:rsidP="00F04BFA">
            <w:pPr>
              <w:jc w:val="center"/>
              <w:rPr>
                <w:rFonts w:ascii="Times New Roman" w:hAnsi="Times New Roman" w:cs="Times New Roman"/>
                <w:sz w:val="24"/>
                <w:szCs w:val="24"/>
              </w:rPr>
            </w:pP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14:paraId="27D3DD1F" w14:textId="2A4F6E22" w:rsidR="00BA6D5B" w:rsidRPr="00511488" w:rsidRDefault="00BA6D5B" w:rsidP="00F04BFA">
            <w:pPr>
              <w:jc w:val="center"/>
              <w:rPr>
                <w:rFonts w:ascii="Times New Roman" w:hAnsi="Times New Roman" w:cs="Times New Roman"/>
                <w:sz w:val="24"/>
                <w:szCs w:val="24"/>
              </w:rPr>
            </w:pPr>
            <w:r>
              <w:rPr>
                <w:rFonts w:ascii="Times New Roman" w:hAnsi="Times New Roman" w:cs="Times New Roman"/>
                <w:color w:val="000000"/>
                <w:sz w:val="24"/>
                <w:szCs w:val="24"/>
              </w:rPr>
              <w:t>Шувалов И.Г.</w:t>
            </w:r>
          </w:p>
        </w:tc>
      </w:tr>
      <w:tr w:rsidR="0008547D" w:rsidRPr="00511488" w14:paraId="290634F3" w14:textId="77777777" w:rsidTr="00F04BFA">
        <w:trPr>
          <w:trHeight w:val="488"/>
        </w:trPr>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14:paraId="1BEF9D4F" w14:textId="77777777" w:rsidR="0008547D" w:rsidRPr="00511488" w:rsidRDefault="0008547D" w:rsidP="00F04BFA">
            <w:pPr>
              <w:jc w:val="center"/>
              <w:rPr>
                <w:rFonts w:ascii="Times New Roman" w:hAnsi="Times New Roman" w:cs="Times New Roman"/>
                <w:sz w:val="24"/>
                <w:szCs w:val="24"/>
              </w:rPr>
            </w:pPr>
            <w:r w:rsidRPr="00511488">
              <w:rPr>
                <w:rFonts w:ascii="Times New Roman" w:hAnsi="Times New Roman" w:cs="Times New Roman"/>
                <w:color w:val="000000"/>
                <w:sz w:val="24"/>
                <w:szCs w:val="24"/>
              </w:rPr>
              <w:t>(наименование должности)</w:t>
            </w:r>
          </w:p>
        </w:tc>
        <w:tc>
          <w:tcPr>
            <w:tcW w:w="0" w:type="auto"/>
            <w:tcMar>
              <w:top w:w="75" w:type="dxa"/>
              <w:left w:w="75" w:type="dxa"/>
              <w:bottom w:w="75" w:type="dxa"/>
              <w:right w:w="75" w:type="dxa"/>
            </w:tcMar>
          </w:tcPr>
          <w:p w14:paraId="5272A5C2" w14:textId="77777777" w:rsidR="0008547D" w:rsidRPr="00511488" w:rsidRDefault="0008547D" w:rsidP="00F04BFA">
            <w:pPr>
              <w:ind w:left="75" w:right="75"/>
              <w:jc w:val="center"/>
              <w:rPr>
                <w:rFonts w:ascii="Times New Roman" w:hAnsi="Times New Roman" w:cs="Times New Roman"/>
                <w:color w:val="000000"/>
                <w:sz w:val="24"/>
                <w:szCs w:val="24"/>
              </w:rPr>
            </w:pPr>
          </w:p>
        </w:tc>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14:paraId="134DD6F3" w14:textId="77777777" w:rsidR="0008547D" w:rsidRPr="00511488" w:rsidRDefault="0008547D" w:rsidP="00F04BFA">
            <w:pPr>
              <w:jc w:val="center"/>
              <w:rPr>
                <w:rFonts w:ascii="Times New Roman" w:hAnsi="Times New Roman" w:cs="Times New Roman"/>
                <w:sz w:val="24"/>
                <w:szCs w:val="24"/>
              </w:rPr>
            </w:pPr>
            <w:r w:rsidRPr="00511488">
              <w:rPr>
                <w:rFonts w:ascii="Times New Roman" w:hAnsi="Times New Roman" w:cs="Times New Roman"/>
                <w:color w:val="000000"/>
                <w:sz w:val="24"/>
                <w:szCs w:val="24"/>
              </w:rPr>
              <w:t>(подпись)</w:t>
            </w:r>
          </w:p>
        </w:tc>
        <w:tc>
          <w:tcPr>
            <w:tcW w:w="0" w:type="auto"/>
            <w:tcMar>
              <w:top w:w="75" w:type="dxa"/>
              <w:left w:w="75" w:type="dxa"/>
              <w:bottom w:w="75" w:type="dxa"/>
              <w:right w:w="75" w:type="dxa"/>
            </w:tcMar>
          </w:tcPr>
          <w:p w14:paraId="2C3BE918" w14:textId="77777777" w:rsidR="0008547D" w:rsidRPr="00511488" w:rsidRDefault="0008547D" w:rsidP="00F04BFA">
            <w:pPr>
              <w:ind w:left="75" w:right="75"/>
              <w:jc w:val="center"/>
              <w:rPr>
                <w:rFonts w:ascii="Times New Roman" w:hAnsi="Times New Roman" w:cs="Times New Roman"/>
                <w:color w:val="000000"/>
                <w:sz w:val="24"/>
                <w:szCs w:val="24"/>
              </w:rPr>
            </w:pPr>
          </w:p>
        </w:tc>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14:paraId="1169F5C5" w14:textId="77777777" w:rsidR="0008547D" w:rsidRPr="00511488" w:rsidRDefault="0008547D" w:rsidP="00F04BFA">
            <w:pPr>
              <w:jc w:val="center"/>
              <w:rPr>
                <w:rFonts w:ascii="Times New Roman" w:hAnsi="Times New Roman" w:cs="Times New Roman"/>
                <w:color w:val="000000"/>
                <w:sz w:val="24"/>
                <w:szCs w:val="24"/>
              </w:rPr>
            </w:pPr>
            <w:r w:rsidRPr="00511488">
              <w:rPr>
                <w:rFonts w:ascii="Times New Roman" w:hAnsi="Times New Roman" w:cs="Times New Roman"/>
                <w:color w:val="000000"/>
                <w:sz w:val="24"/>
                <w:szCs w:val="24"/>
              </w:rPr>
              <w:t>(Ф. И. О.)</w:t>
            </w:r>
          </w:p>
        </w:tc>
      </w:tr>
    </w:tbl>
    <w:p w14:paraId="6E2A1276" w14:textId="77777777" w:rsidR="0008547D" w:rsidRPr="00511488" w:rsidRDefault="0008547D" w:rsidP="00F04BFA">
      <w:pPr>
        <w:rPr>
          <w:rFonts w:ascii="Times New Roman" w:hAnsi="Times New Roman" w:cs="Times New Roman"/>
          <w:color w:val="000000"/>
          <w:sz w:val="24"/>
          <w:szCs w:val="24"/>
        </w:rPr>
      </w:pPr>
      <w:r w:rsidRPr="00511488">
        <w:rPr>
          <w:rFonts w:ascii="Times New Roman" w:hAnsi="Times New Roman" w:cs="Times New Roman"/>
          <w:color w:val="000000"/>
          <w:sz w:val="24"/>
          <w:szCs w:val="24"/>
        </w:rPr>
        <w:t>Направление выдал:</w:t>
      </w:r>
    </w:p>
    <w:tbl>
      <w:tblPr>
        <w:tblW w:w="9144" w:type="dxa"/>
        <w:tblCellMar>
          <w:top w:w="15" w:type="dxa"/>
          <w:left w:w="15" w:type="dxa"/>
          <w:bottom w:w="15" w:type="dxa"/>
          <w:right w:w="15" w:type="dxa"/>
        </w:tblCellMar>
        <w:tblLook w:val="0600" w:firstRow="0" w:lastRow="0" w:firstColumn="0" w:lastColumn="0" w:noHBand="1" w:noVBand="1"/>
      </w:tblPr>
      <w:tblGrid>
        <w:gridCol w:w="5551"/>
        <w:gridCol w:w="173"/>
        <w:gridCol w:w="1320"/>
        <w:gridCol w:w="173"/>
        <w:gridCol w:w="1927"/>
      </w:tblGrid>
      <w:tr w:rsidR="00F04BFA" w:rsidRPr="00511488" w14:paraId="02533DE9" w14:textId="77777777" w:rsidTr="00F04BFA">
        <w:trPr>
          <w:trHeight w:val="539"/>
        </w:trPr>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14:paraId="5F131DF2" w14:textId="21FF82AF" w:rsidR="00F04BFA" w:rsidRPr="00511488" w:rsidRDefault="00F04BFA" w:rsidP="00F04BFA">
            <w:pPr>
              <w:jc w:val="center"/>
              <w:rPr>
                <w:rFonts w:ascii="Times New Roman" w:hAnsi="Times New Roman" w:cs="Times New Roman"/>
                <w:sz w:val="24"/>
                <w:szCs w:val="24"/>
              </w:rPr>
            </w:pPr>
            <w:r>
              <w:rPr>
                <w:rFonts w:ascii="Times New Roman" w:hAnsi="Times New Roman" w:cs="Times New Roman"/>
                <w:color w:val="000000"/>
                <w:sz w:val="24"/>
                <w:szCs w:val="24"/>
              </w:rPr>
              <w:t>Специалист отдела по управлению персоналом</w:t>
            </w:r>
          </w:p>
        </w:tc>
        <w:tc>
          <w:tcPr>
            <w:tcW w:w="0" w:type="auto"/>
            <w:tcMar>
              <w:top w:w="75" w:type="dxa"/>
              <w:left w:w="75" w:type="dxa"/>
              <w:bottom w:w="75" w:type="dxa"/>
              <w:right w:w="75" w:type="dxa"/>
            </w:tcMar>
          </w:tcPr>
          <w:p w14:paraId="7B70A819" w14:textId="77777777" w:rsidR="00F04BFA" w:rsidRPr="00511488" w:rsidRDefault="00F04BFA" w:rsidP="00F04BFA">
            <w:pPr>
              <w:jc w:val="center"/>
              <w:rPr>
                <w:rFonts w:ascii="Times New Roman" w:hAnsi="Times New Roman" w:cs="Times New Roman"/>
                <w:sz w:val="24"/>
                <w:szCs w:val="24"/>
              </w:rPr>
            </w:pP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14:paraId="2BEDC975" w14:textId="139E7C63" w:rsidR="00F04BFA" w:rsidRPr="00BA6D5B" w:rsidRDefault="00F04BFA" w:rsidP="00F04BFA">
            <w:pPr>
              <w:jc w:val="center"/>
              <w:rPr>
                <w:rFonts w:ascii="Times New Roman" w:hAnsi="Times New Roman" w:cs="Times New Roman"/>
                <w:i/>
                <w:iCs/>
                <w:sz w:val="24"/>
                <w:szCs w:val="24"/>
              </w:rPr>
            </w:pPr>
            <w:r w:rsidRPr="00C96070">
              <w:rPr>
                <w:rFonts w:ascii="Times New Roman" w:hAnsi="Times New Roman" w:cs="Times New Roman"/>
                <w:i/>
                <w:iCs/>
                <w:color w:val="000000"/>
                <w:sz w:val="24"/>
                <w:szCs w:val="24"/>
              </w:rPr>
              <w:t>Васильева</w:t>
            </w:r>
          </w:p>
        </w:tc>
        <w:tc>
          <w:tcPr>
            <w:tcW w:w="0" w:type="auto"/>
            <w:tcMar>
              <w:top w:w="75" w:type="dxa"/>
              <w:left w:w="75" w:type="dxa"/>
              <w:bottom w:w="75" w:type="dxa"/>
              <w:right w:w="75" w:type="dxa"/>
            </w:tcMar>
          </w:tcPr>
          <w:p w14:paraId="5C566971" w14:textId="77777777" w:rsidR="00F04BFA" w:rsidRPr="00511488" w:rsidRDefault="00F04BFA" w:rsidP="00F04BFA">
            <w:pPr>
              <w:jc w:val="center"/>
              <w:rPr>
                <w:rFonts w:ascii="Times New Roman" w:hAnsi="Times New Roman" w:cs="Times New Roman"/>
                <w:sz w:val="24"/>
                <w:szCs w:val="24"/>
              </w:rPr>
            </w:pP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14:paraId="7A17E904" w14:textId="789234A8" w:rsidR="00F04BFA" w:rsidRPr="00511488" w:rsidRDefault="00F04BFA" w:rsidP="00F04BFA">
            <w:pPr>
              <w:jc w:val="center"/>
              <w:rPr>
                <w:rFonts w:ascii="Times New Roman" w:hAnsi="Times New Roman" w:cs="Times New Roman"/>
                <w:sz w:val="24"/>
                <w:szCs w:val="24"/>
              </w:rPr>
            </w:pPr>
            <w:r>
              <w:rPr>
                <w:rFonts w:ascii="Times New Roman" w:hAnsi="Times New Roman" w:cs="Times New Roman"/>
                <w:color w:val="000000"/>
                <w:sz w:val="24"/>
                <w:szCs w:val="24"/>
              </w:rPr>
              <w:t>Васильева А.П.</w:t>
            </w:r>
          </w:p>
        </w:tc>
      </w:tr>
      <w:tr w:rsidR="0008547D" w:rsidRPr="00511488" w14:paraId="643F9643" w14:textId="77777777" w:rsidTr="00F04BFA">
        <w:trPr>
          <w:trHeight w:val="522"/>
        </w:trPr>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14:paraId="4E7AC612" w14:textId="77777777" w:rsidR="0008547D" w:rsidRPr="00511488" w:rsidRDefault="0008547D" w:rsidP="00F04BFA">
            <w:pPr>
              <w:jc w:val="center"/>
              <w:rPr>
                <w:rFonts w:ascii="Times New Roman" w:hAnsi="Times New Roman" w:cs="Times New Roman"/>
                <w:sz w:val="24"/>
                <w:szCs w:val="24"/>
              </w:rPr>
            </w:pPr>
            <w:r w:rsidRPr="00511488">
              <w:rPr>
                <w:rFonts w:ascii="Times New Roman" w:hAnsi="Times New Roman" w:cs="Times New Roman"/>
                <w:color w:val="000000"/>
                <w:sz w:val="24"/>
                <w:szCs w:val="24"/>
              </w:rPr>
              <w:t>(наименование должности)</w:t>
            </w:r>
          </w:p>
        </w:tc>
        <w:tc>
          <w:tcPr>
            <w:tcW w:w="0" w:type="auto"/>
            <w:tcMar>
              <w:top w:w="75" w:type="dxa"/>
              <w:left w:w="75" w:type="dxa"/>
              <w:bottom w:w="75" w:type="dxa"/>
              <w:right w:w="75" w:type="dxa"/>
            </w:tcMar>
          </w:tcPr>
          <w:p w14:paraId="570D83BF" w14:textId="77777777" w:rsidR="0008547D" w:rsidRPr="00511488" w:rsidRDefault="0008547D" w:rsidP="00F04BFA">
            <w:pPr>
              <w:ind w:left="75" w:right="75"/>
              <w:jc w:val="center"/>
              <w:rPr>
                <w:rFonts w:ascii="Times New Roman" w:hAnsi="Times New Roman" w:cs="Times New Roman"/>
                <w:color w:val="000000"/>
                <w:sz w:val="24"/>
                <w:szCs w:val="24"/>
              </w:rPr>
            </w:pPr>
          </w:p>
        </w:tc>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14:paraId="3C8413BF" w14:textId="77777777" w:rsidR="0008547D" w:rsidRPr="00511488" w:rsidRDefault="0008547D" w:rsidP="00F04BFA">
            <w:pPr>
              <w:jc w:val="center"/>
              <w:rPr>
                <w:rFonts w:ascii="Times New Roman" w:hAnsi="Times New Roman" w:cs="Times New Roman"/>
                <w:sz w:val="24"/>
                <w:szCs w:val="24"/>
              </w:rPr>
            </w:pPr>
            <w:r w:rsidRPr="00511488">
              <w:rPr>
                <w:rFonts w:ascii="Times New Roman" w:hAnsi="Times New Roman" w:cs="Times New Roman"/>
                <w:color w:val="000000"/>
                <w:sz w:val="24"/>
                <w:szCs w:val="24"/>
              </w:rPr>
              <w:t>(подпись)</w:t>
            </w:r>
          </w:p>
        </w:tc>
        <w:tc>
          <w:tcPr>
            <w:tcW w:w="0" w:type="auto"/>
            <w:tcMar>
              <w:top w:w="75" w:type="dxa"/>
              <w:left w:w="75" w:type="dxa"/>
              <w:bottom w:w="75" w:type="dxa"/>
              <w:right w:w="75" w:type="dxa"/>
            </w:tcMar>
          </w:tcPr>
          <w:p w14:paraId="31F66CAA" w14:textId="77777777" w:rsidR="0008547D" w:rsidRPr="00511488" w:rsidRDefault="0008547D" w:rsidP="00F04BFA">
            <w:pPr>
              <w:ind w:left="75" w:right="75"/>
              <w:jc w:val="center"/>
              <w:rPr>
                <w:rFonts w:ascii="Times New Roman" w:hAnsi="Times New Roman" w:cs="Times New Roman"/>
                <w:color w:val="000000"/>
                <w:sz w:val="24"/>
                <w:szCs w:val="24"/>
              </w:rPr>
            </w:pPr>
          </w:p>
        </w:tc>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14:paraId="55B38D46" w14:textId="77777777" w:rsidR="0008547D" w:rsidRPr="00511488" w:rsidRDefault="0008547D" w:rsidP="00F04BFA">
            <w:pPr>
              <w:jc w:val="center"/>
              <w:rPr>
                <w:rFonts w:ascii="Times New Roman" w:hAnsi="Times New Roman" w:cs="Times New Roman"/>
                <w:color w:val="000000"/>
                <w:sz w:val="24"/>
                <w:szCs w:val="24"/>
              </w:rPr>
            </w:pPr>
            <w:r w:rsidRPr="00511488">
              <w:rPr>
                <w:rFonts w:ascii="Times New Roman" w:hAnsi="Times New Roman" w:cs="Times New Roman"/>
                <w:color w:val="000000"/>
                <w:sz w:val="24"/>
                <w:szCs w:val="24"/>
              </w:rPr>
              <w:t>(Ф. И. О.)</w:t>
            </w:r>
          </w:p>
        </w:tc>
      </w:tr>
    </w:tbl>
    <w:p w14:paraId="6E4C7CE2" w14:textId="77777777" w:rsidR="009C6431" w:rsidRDefault="009C6431" w:rsidP="003F00DE">
      <w:pPr>
        <w:spacing w:after="0" w:line="240" w:lineRule="auto"/>
        <w:ind w:firstLine="709"/>
        <w:jc w:val="right"/>
        <w:rPr>
          <w:rFonts w:ascii="Times New Roman" w:hAnsi="Times New Roman" w:cs="Times New Roman"/>
          <w:sz w:val="24"/>
          <w:szCs w:val="24"/>
        </w:rPr>
      </w:pPr>
    </w:p>
    <w:p w14:paraId="4AC9092A" w14:textId="77777777" w:rsidR="009C6431" w:rsidRDefault="009C6431" w:rsidP="003F00DE">
      <w:pPr>
        <w:spacing w:after="0" w:line="240" w:lineRule="auto"/>
        <w:ind w:firstLine="709"/>
        <w:jc w:val="right"/>
        <w:rPr>
          <w:rFonts w:ascii="Times New Roman" w:hAnsi="Times New Roman" w:cs="Times New Roman"/>
          <w:sz w:val="24"/>
          <w:szCs w:val="24"/>
        </w:rPr>
      </w:pPr>
    </w:p>
    <w:p w14:paraId="20EC4AAE" w14:textId="77777777" w:rsidR="009C6431" w:rsidRDefault="009C6431" w:rsidP="003F00DE">
      <w:pPr>
        <w:spacing w:after="0" w:line="240" w:lineRule="auto"/>
        <w:ind w:firstLine="709"/>
        <w:jc w:val="right"/>
        <w:rPr>
          <w:rFonts w:ascii="Times New Roman" w:hAnsi="Times New Roman" w:cs="Times New Roman"/>
          <w:sz w:val="24"/>
          <w:szCs w:val="24"/>
        </w:rPr>
      </w:pPr>
    </w:p>
    <w:p w14:paraId="64CCC798" w14:textId="77777777" w:rsidR="009C6431" w:rsidRDefault="009C6431" w:rsidP="003F00DE">
      <w:pPr>
        <w:spacing w:after="0" w:line="240" w:lineRule="auto"/>
        <w:ind w:firstLine="709"/>
        <w:jc w:val="right"/>
        <w:rPr>
          <w:rFonts w:ascii="Times New Roman" w:hAnsi="Times New Roman" w:cs="Times New Roman"/>
          <w:sz w:val="24"/>
          <w:szCs w:val="24"/>
        </w:rPr>
        <w:sectPr w:rsidR="009C6431">
          <w:pgSz w:w="11906" w:h="16838"/>
          <w:pgMar w:top="1134" w:right="850" w:bottom="1134" w:left="1701" w:header="708" w:footer="708" w:gutter="0"/>
          <w:cols w:space="708"/>
          <w:docGrid w:linePitch="360"/>
        </w:sectPr>
      </w:pPr>
    </w:p>
    <w:p w14:paraId="06813A1D" w14:textId="1D715C3D" w:rsidR="003F00DE" w:rsidRDefault="003F00DE" w:rsidP="003F00DE">
      <w:pPr>
        <w:spacing w:after="0" w:line="240" w:lineRule="auto"/>
        <w:ind w:firstLine="709"/>
        <w:jc w:val="right"/>
        <w:rPr>
          <w:rFonts w:ascii="Times New Roman" w:hAnsi="Times New Roman" w:cs="Times New Roman"/>
          <w:sz w:val="24"/>
          <w:szCs w:val="24"/>
        </w:rPr>
      </w:pPr>
      <w:r w:rsidRPr="004020E6">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3</w:t>
      </w:r>
    </w:p>
    <w:p w14:paraId="269F0EBA" w14:textId="77777777" w:rsidR="003F00DE" w:rsidRPr="0008547D" w:rsidRDefault="003F00DE" w:rsidP="003F00DE">
      <w:pPr>
        <w:spacing w:after="0" w:line="240" w:lineRule="auto"/>
        <w:ind w:firstLine="709"/>
        <w:jc w:val="right"/>
        <w:rPr>
          <w:rFonts w:ascii="Times New Roman" w:hAnsi="Times New Roman" w:cs="Times New Roman"/>
          <w:i/>
          <w:iCs/>
          <w:sz w:val="24"/>
          <w:szCs w:val="24"/>
        </w:rPr>
      </w:pPr>
      <w:r w:rsidRPr="0008547D">
        <w:rPr>
          <w:rFonts w:ascii="Times New Roman" w:hAnsi="Times New Roman" w:cs="Times New Roman"/>
          <w:i/>
          <w:iCs/>
          <w:sz w:val="24"/>
          <w:szCs w:val="24"/>
        </w:rPr>
        <w:t>(Образец)</w:t>
      </w:r>
    </w:p>
    <w:p w14:paraId="4EBA7EF3" w14:textId="04FD205E" w:rsidR="009C6431" w:rsidRDefault="009C6431" w:rsidP="009C6431">
      <w:pPr>
        <w:jc w:val="center"/>
        <w:rPr>
          <w:rFonts w:hAnsi="Times New Roman" w:cs="Times New Roman"/>
          <w:b/>
          <w:bCs/>
          <w:color w:val="000000"/>
          <w:sz w:val="24"/>
          <w:szCs w:val="24"/>
        </w:rPr>
      </w:pPr>
      <w:r>
        <w:rPr>
          <w:rFonts w:hAnsi="Times New Roman" w:cs="Times New Roman"/>
          <w:b/>
          <w:bCs/>
          <w:color w:val="000000"/>
          <w:sz w:val="24"/>
          <w:szCs w:val="24"/>
        </w:rPr>
        <w:t>Журнал</w:t>
      </w:r>
      <w:r>
        <w:rPr>
          <w:rFonts w:hAnsi="Times New Roman" w:cs="Times New Roman"/>
          <w:b/>
          <w:bCs/>
          <w:color w:val="000000"/>
          <w:sz w:val="24"/>
          <w:szCs w:val="24"/>
        </w:rPr>
        <w:t xml:space="preserve"> </w:t>
      </w:r>
      <w:r>
        <w:rPr>
          <w:rFonts w:hAnsi="Times New Roman" w:cs="Times New Roman"/>
          <w:b/>
          <w:bCs/>
          <w:color w:val="000000"/>
          <w:sz w:val="24"/>
          <w:szCs w:val="24"/>
        </w:rPr>
        <w:t>учета</w:t>
      </w:r>
      <w:r>
        <w:rPr>
          <w:rFonts w:hAnsi="Times New Roman" w:cs="Times New Roman"/>
          <w:b/>
          <w:bCs/>
          <w:color w:val="000000"/>
          <w:sz w:val="24"/>
          <w:szCs w:val="24"/>
        </w:rPr>
        <w:t xml:space="preserve"> </w:t>
      </w:r>
      <w:r>
        <w:rPr>
          <w:rFonts w:hAnsi="Times New Roman" w:cs="Times New Roman"/>
          <w:b/>
          <w:bCs/>
          <w:color w:val="000000"/>
          <w:sz w:val="24"/>
          <w:szCs w:val="24"/>
        </w:rPr>
        <w:t>выдачи</w:t>
      </w:r>
      <w:r>
        <w:rPr>
          <w:rFonts w:hAnsi="Times New Roman" w:cs="Times New Roman"/>
          <w:b/>
          <w:bCs/>
          <w:color w:val="000000"/>
          <w:sz w:val="24"/>
          <w:szCs w:val="24"/>
        </w:rPr>
        <w:t xml:space="preserve"> </w:t>
      </w:r>
      <w:r>
        <w:rPr>
          <w:rFonts w:hAnsi="Times New Roman" w:cs="Times New Roman"/>
          <w:b/>
          <w:bCs/>
          <w:color w:val="000000"/>
          <w:sz w:val="24"/>
          <w:szCs w:val="24"/>
        </w:rPr>
        <w:t>направлений</w:t>
      </w:r>
      <w:r>
        <w:rPr>
          <w:rFonts w:hAnsi="Times New Roman" w:cs="Times New Roman"/>
          <w:b/>
          <w:bCs/>
          <w:color w:val="000000"/>
          <w:sz w:val="24"/>
          <w:szCs w:val="24"/>
        </w:rPr>
        <w:t xml:space="preserve"> </w:t>
      </w:r>
      <w:r>
        <w:rPr>
          <w:rFonts w:hAnsi="Times New Roman" w:cs="Times New Roman"/>
          <w:b/>
          <w:bCs/>
          <w:color w:val="000000"/>
          <w:sz w:val="24"/>
          <w:szCs w:val="24"/>
        </w:rPr>
        <w:t>на</w:t>
      </w:r>
      <w:r>
        <w:rPr>
          <w:rFonts w:hAnsi="Times New Roman" w:cs="Times New Roman"/>
          <w:b/>
          <w:bCs/>
          <w:color w:val="000000"/>
          <w:sz w:val="24"/>
          <w:szCs w:val="24"/>
        </w:rPr>
        <w:t xml:space="preserve"> </w:t>
      </w:r>
      <w:r>
        <w:rPr>
          <w:rFonts w:hAnsi="Times New Roman" w:cs="Times New Roman"/>
          <w:b/>
          <w:bCs/>
          <w:color w:val="000000"/>
          <w:sz w:val="24"/>
          <w:szCs w:val="24"/>
        </w:rPr>
        <w:t>психиатрическое</w:t>
      </w:r>
      <w:r>
        <w:rPr>
          <w:rFonts w:hAnsi="Times New Roman" w:cs="Times New Roman"/>
          <w:b/>
          <w:bCs/>
          <w:color w:val="000000"/>
          <w:sz w:val="24"/>
          <w:szCs w:val="24"/>
        </w:rPr>
        <w:t xml:space="preserve"> </w:t>
      </w:r>
      <w:r>
        <w:rPr>
          <w:rFonts w:hAnsi="Times New Roman" w:cs="Times New Roman"/>
          <w:b/>
          <w:bCs/>
          <w:color w:val="000000"/>
          <w:sz w:val="24"/>
          <w:szCs w:val="24"/>
        </w:rPr>
        <w:t>освидетельствование</w:t>
      </w:r>
    </w:p>
    <w:tbl>
      <w:tblPr>
        <w:tblW w:w="0" w:type="auto"/>
        <w:jc w:val="center"/>
        <w:tblCellMar>
          <w:top w:w="15" w:type="dxa"/>
          <w:left w:w="15" w:type="dxa"/>
          <w:bottom w:w="15" w:type="dxa"/>
          <w:right w:w="15" w:type="dxa"/>
        </w:tblCellMar>
        <w:tblLook w:val="0600" w:firstRow="0" w:lastRow="0" w:firstColumn="0" w:lastColumn="0" w:noHBand="1" w:noVBand="1"/>
      </w:tblPr>
      <w:tblGrid>
        <w:gridCol w:w="3112"/>
      </w:tblGrid>
      <w:tr w:rsidR="00F04BFA" w:rsidRPr="004020E6" w14:paraId="772F2083" w14:textId="77777777" w:rsidTr="00C90185">
        <w:trPr>
          <w:trHeight w:val="353"/>
          <w:jc w:val="center"/>
        </w:trPr>
        <w:tc>
          <w:tcPr>
            <w:tcW w:w="0" w:type="auto"/>
            <w:tcBorders>
              <w:bottom w:val="single" w:sz="4" w:space="0" w:color="auto"/>
            </w:tcBorders>
            <w:tcMar>
              <w:top w:w="75" w:type="dxa"/>
              <w:left w:w="75" w:type="dxa"/>
              <w:bottom w:w="75" w:type="dxa"/>
              <w:right w:w="75" w:type="dxa"/>
            </w:tcMar>
            <w:vAlign w:val="center"/>
          </w:tcPr>
          <w:p w14:paraId="169BEF11" w14:textId="77777777" w:rsidR="00F04BFA" w:rsidRPr="004020E6" w:rsidRDefault="00F04BFA" w:rsidP="00C90185">
            <w:pPr>
              <w:jc w:val="center"/>
              <w:rPr>
                <w:rFonts w:ascii="Times New Roman" w:hAnsi="Times New Roman" w:cs="Times New Roman"/>
                <w:color w:val="000000"/>
                <w:sz w:val="24"/>
                <w:szCs w:val="24"/>
              </w:rPr>
            </w:pPr>
            <w:r w:rsidRPr="004020E6">
              <w:rPr>
                <w:rFonts w:ascii="Times New Roman" w:hAnsi="Times New Roman" w:cs="Times New Roman"/>
                <w:color w:val="000000"/>
                <w:sz w:val="24"/>
                <w:szCs w:val="24"/>
              </w:rPr>
              <w:t>ООО «Ромашка»</w:t>
            </w:r>
          </w:p>
        </w:tc>
      </w:tr>
      <w:tr w:rsidR="00F04BFA" w:rsidRPr="004020E6" w14:paraId="090B02D9" w14:textId="77777777" w:rsidTr="00C90185">
        <w:trPr>
          <w:jc w:val="center"/>
        </w:trPr>
        <w:tc>
          <w:tcPr>
            <w:tcW w:w="0" w:type="auto"/>
            <w:tcBorders>
              <w:top w:val="single" w:sz="4" w:space="0" w:color="auto"/>
            </w:tcBorders>
            <w:tcMar>
              <w:top w:w="75" w:type="dxa"/>
              <w:left w:w="75" w:type="dxa"/>
              <w:bottom w:w="75" w:type="dxa"/>
              <w:right w:w="75" w:type="dxa"/>
            </w:tcMar>
            <w:vAlign w:val="center"/>
          </w:tcPr>
          <w:p w14:paraId="65FF2A6A" w14:textId="77777777" w:rsidR="00F04BFA" w:rsidRPr="004020E6" w:rsidRDefault="00F04BFA" w:rsidP="00C90185">
            <w:pPr>
              <w:jc w:val="center"/>
              <w:rPr>
                <w:rFonts w:ascii="Times New Roman" w:hAnsi="Times New Roman" w:cs="Times New Roman"/>
                <w:color w:val="000000"/>
                <w:sz w:val="24"/>
                <w:szCs w:val="24"/>
              </w:rPr>
            </w:pPr>
            <w:r w:rsidRPr="004020E6">
              <w:rPr>
                <w:rFonts w:ascii="Times New Roman" w:hAnsi="Times New Roman" w:cs="Times New Roman"/>
                <w:color w:val="000000"/>
                <w:sz w:val="24"/>
                <w:szCs w:val="24"/>
              </w:rPr>
              <w:t>(наименование организации)</w:t>
            </w:r>
          </w:p>
        </w:tc>
      </w:tr>
    </w:tbl>
    <w:tbl>
      <w:tblPr>
        <w:tblStyle w:val="a4"/>
        <w:tblW w:w="0" w:type="auto"/>
        <w:tblLook w:val="04A0" w:firstRow="1" w:lastRow="0" w:firstColumn="1" w:lastColumn="0" w:noHBand="0" w:noVBand="1"/>
      </w:tblPr>
      <w:tblGrid>
        <w:gridCol w:w="695"/>
        <w:gridCol w:w="1513"/>
        <w:gridCol w:w="1335"/>
        <w:gridCol w:w="3017"/>
        <w:gridCol w:w="1854"/>
        <w:gridCol w:w="1533"/>
        <w:gridCol w:w="1270"/>
        <w:gridCol w:w="1989"/>
        <w:gridCol w:w="1509"/>
      </w:tblGrid>
      <w:tr w:rsidR="00F1181C" w14:paraId="2476FB60" w14:textId="77777777" w:rsidTr="00F1181C">
        <w:tc>
          <w:tcPr>
            <w:tcW w:w="540" w:type="dxa"/>
          </w:tcPr>
          <w:p w14:paraId="3A07266D" w14:textId="77777777" w:rsidR="00F04BFA" w:rsidRDefault="00F04BFA" w:rsidP="00F04BFA">
            <w:pPr>
              <w:ind w:left="-120" w:right="-109"/>
              <w:jc w:val="center"/>
              <w:rPr>
                <w:rFonts w:hAnsi="Times New Roman" w:cs="Times New Roman"/>
                <w:color w:val="000000"/>
                <w:sz w:val="24"/>
                <w:szCs w:val="24"/>
              </w:rPr>
            </w:pPr>
            <w:r w:rsidRPr="00F04BFA">
              <w:rPr>
                <w:rFonts w:hAnsi="Times New Roman" w:cs="Times New Roman"/>
                <w:color w:val="000000"/>
                <w:sz w:val="24"/>
                <w:szCs w:val="24"/>
              </w:rPr>
              <w:t>№</w:t>
            </w:r>
            <w:r>
              <w:rPr>
                <w:rFonts w:hAnsi="Times New Roman" w:cs="Times New Roman"/>
                <w:color w:val="000000"/>
                <w:sz w:val="24"/>
                <w:szCs w:val="24"/>
              </w:rPr>
              <w:t xml:space="preserve"> </w:t>
            </w:r>
          </w:p>
          <w:p w14:paraId="15A75F1E" w14:textId="22FF5FB3" w:rsidR="00F04BFA" w:rsidRPr="00F04BFA" w:rsidRDefault="00F04BFA" w:rsidP="00F04BFA">
            <w:pPr>
              <w:ind w:left="-120" w:right="-109"/>
              <w:jc w:val="center"/>
              <w:rPr>
                <w:rFonts w:hAnsi="Times New Roman" w:cs="Times New Roman"/>
                <w:color w:val="000000"/>
                <w:sz w:val="24"/>
                <w:szCs w:val="24"/>
              </w:rPr>
            </w:pPr>
            <w:r w:rsidRPr="00F04BFA">
              <w:rPr>
                <w:rFonts w:hAnsi="Times New Roman" w:cs="Times New Roman"/>
                <w:color w:val="000000"/>
                <w:sz w:val="24"/>
                <w:szCs w:val="24"/>
              </w:rPr>
              <w:t>п</w:t>
            </w:r>
            <w:r w:rsidRPr="00F04BFA">
              <w:rPr>
                <w:rFonts w:hAnsi="Times New Roman" w:cs="Times New Roman"/>
                <w:color w:val="000000"/>
                <w:sz w:val="24"/>
                <w:szCs w:val="24"/>
              </w:rPr>
              <w:t>/</w:t>
            </w:r>
            <w:r w:rsidRPr="00F04BFA">
              <w:rPr>
                <w:rFonts w:hAnsi="Times New Roman" w:cs="Times New Roman"/>
                <w:color w:val="000000"/>
                <w:sz w:val="24"/>
                <w:szCs w:val="24"/>
              </w:rPr>
              <w:t>п</w:t>
            </w:r>
          </w:p>
          <w:p w14:paraId="706434C5" w14:textId="178673D8" w:rsidR="00F04BFA" w:rsidRPr="00F04BFA" w:rsidRDefault="00F04BFA" w:rsidP="00F04BFA">
            <w:pPr>
              <w:ind w:left="-120" w:right="-109"/>
              <w:jc w:val="center"/>
              <w:rPr>
                <w:rFonts w:hAnsi="Times New Roman" w:cs="Times New Roman"/>
                <w:color w:val="000000"/>
                <w:sz w:val="24"/>
                <w:szCs w:val="24"/>
              </w:rPr>
            </w:pPr>
            <w:r w:rsidRPr="00F04BFA">
              <w:rPr>
                <w:rFonts w:hAnsi="Times New Roman" w:cs="Times New Roman"/>
                <w:color w:val="000000"/>
                <w:sz w:val="24"/>
                <w:szCs w:val="24"/>
              </w:rPr>
              <w:tab/>
            </w:r>
          </w:p>
          <w:p w14:paraId="40BA5A36" w14:textId="6D3EDA44" w:rsidR="00F04BFA" w:rsidRPr="00F04BFA" w:rsidRDefault="00F04BFA" w:rsidP="00F04BFA">
            <w:pPr>
              <w:ind w:left="-120" w:right="-109"/>
              <w:jc w:val="center"/>
              <w:rPr>
                <w:rFonts w:hAnsi="Times New Roman" w:cs="Times New Roman"/>
                <w:color w:val="000000"/>
                <w:sz w:val="24"/>
                <w:szCs w:val="24"/>
              </w:rPr>
            </w:pPr>
            <w:r w:rsidRPr="00F04BFA">
              <w:rPr>
                <w:rFonts w:hAnsi="Times New Roman" w:cs="Times New Roman"/>
                <w:color w:val="000000"/>
                <w:sz w:val="24"/>
                <w:szCs w:val="24"/>
              </w:rPr>
              <w:tab/>
            </w:r>
          </w:p>
          <w:p w14:paraId="69FFE8F4" w14:textId="1D6AB6FB" w:rsidR="00F04BFA" w:rsidRDefault="00F04BFA" w:rsidP="00F04BFA">
            <w:pPr>
              <w:ind w:left="-120" w:right="-109"/>
              <w:jc w:val="center"/>
              <w:rPr>
                <w:rFonts w:hAnsi="Times New Roman" w:cs="Times New Roman"/>
                <w:color w:val="000000"/>
                <w:sz w:val="24"/>
                <w:szCs w:val="24"/>
              </w:rPr>
            </w:pPr>
            <w:r w:rsidRPr="00F04BFA">
              <w:rPr>
                <w:rFonts w:hAnsi="Times New Roman" w:cs="Times New Roman"/>
                <w:color w:val="000000"/>
                <w:sz w:val="24"/>
                <w:szCs w:val="24"/>
              </w:rPr>
              <w:tab/>
            </w:r>
          </w:p>
        </w:tc>
        <w:tc>
          <w:tcPr>
            <w:tcW w:w="1513" w:type="dxa"/>
          </w:tcPr>
          <w:p w14:paraId="1C16D666" w14:textId="77777777" w:rsidR="00F04BFA" w:rsidRPr="00F04BFA" w:rsidRDefault="00F04BFA" w:rsidP="00F04BFA">
            <w:pPr>
              <w:jc w:val="center"/>
              <w:rPr>
                <w:rFonts w:hAnsi="Times New Roman" w:cs="Times New Roman"/>
                <w:color w:val="000000"/>
                <w:sz w:val="24"/>
                <w:szCs w:val="24"/>
              </w:rPr>
            </w:pPr>
            <w:r w:rsidRPr="00F04BFA">
              <w:rPr>
                <w:rFonts w:hAnsi="Times New Roman" w:cs="Times New Roman"/>
                <w:color w:val="000000"/>
                <w:sz w:val="24"/>
                <w:szCs w:val="24"/>
              </w:rPr>
              <w:t>Номер</w:t>
            </w:r>
          </w:p>
          <w:p w14:paraId="1998C3B7" w14:textId="332BD1FC" w:rsidR="00F04BFA" w:rsidRDefault="00F04BFA" w:rsidP="00F04BFA">
            <w:pPr>
              <w:jc w:val="center"/>
              <w:rPr>
                <w:rFonts w:hAnsi="Times New Roman" w:cs="Times New Roman"/>
                <w:color w:val="000000"/>
                <w:sz w:val="24"/>
                <w:szCs w:val="24"/>
              </w:rPr>
            </w:pPr>
            <w:r w:rsidRPr="00F04BFA">
              <w:rPr>
                <w:rFonts w:hAnsi="Times New Roman" w:cs="Times New Roman"/>
                <w:color w:val="000000"/>
                <w:sz w:val="24"/>
                <w:szCs w:val="24"/>
              </w:rPr>
              <w:t>направления</w:t>
            </w:r>
          </w:p>
        </w:tc>
        <w:tc>
          <w:tcPr>
            <w:tcW w:w="1335" w:type="dxa"/>
          </w:tcPr>
          <w:p w14:paraId="2082BA50" w14:textId="77777777" w:rsidR="00F04BFA" w:rsidRPr="00F04BFA" w:rsidRDefault="00F04BFA" w:rsidP="00F04BFA">
            <w:pPr>
              <w:jc w:val="center"/>
              <w:rPr>
                <w:rFonts w:hAnsi="Times New Roman" w:cs="Times New Roman"/>
                <w:color w:val="000000"/>
                <w:sz w:val="24"/>
                <w:szCs w:val="24"/>
              </w:rPr>
            </w:pPr>
            <w:r w:rsidRPr="00F04BFA">
              <w:rPr>
                <w:rFonts w:hAnsi="Times New Roman" w:cs="Times New Roman"/>
                <w:color w:val="000000"/>
                <w:sz w:val="24"/>
                <w:szCs w:val="24"/>
              </w:rPr>
              <w:t>Дата</w:t>
            </w:r>
            <w:r w:rsidRPr="00F04BFA">
              <w:rPr>
                <w:rFonts w:hAnsi="Times New Roman" w:cs="Times New Roman"/>
                <w:color w:val="000000"/>
                <w:sz w:val="24"/>
                <w:szCs w:val="24"/>
              </w:rPr>
              <w:t xml:space="preserve"> </w:t>
            </w:r>
            <w:r w:rsidRPr="00F04BFA">
              <w:rPr>
                <w:rFonts w:hAnsi="Times New Roman" w:cs="Times New Roman"/>
                <w:color w:val="000000"/>
                <w:sz w:val="24"/>
                <w:szCs w:val="24"/>
              </w:rPr>
              <w:t>выдачи</w:t>
            </w:r>
            <w:r w:rsidRPr="00F04BFA">
              <w:rPr>
                <w:rFonts w:hAnsi="Times New Roman" w:cs="Times New Roman"/>
                <w:color w:val="000000"/>
                <w:sz w:val="24"/>
                <w:szCs w:val="24"/>
              </w:rPr>
              <w:tab/>
            </w:r>
          </w:p>
          <w:p w14:paraId="14990C9D" w14:textId="77777777" w:rsidR="00F04BFA" w:rsidRDefault="00F04BFA" w:rsidP="009C6431">
            <w:pPr>
              <w:jc w:val="center"/>
              <w:rPr>
                <w:rFonts w:hAnsi="Times New Roman" w:cs="Times New Roman"/>
                <w:color w:val="000000"/>
                <w:sz w:val="24"/>
                <w:szCs w:val="24"/>
              </w:rPr>
            </w:pPr>
          </w:p>
        </w:tc>
        <w:tc>
          <w:tcPr>
            <w:tcW w:w="3017" w:type="dxa"/>
          </w:tcPr>
          <w:p w14:paraId="4E85A14D" w14:textId="7176E63E" w:rsidR="00F04BFA" w:rsidRDefault="00F04BFA" w:rsidP="00F04BFA">
            <w:pPr>
              <w:jc w:val="center"/>
              <w:rPr>
                <w:rFonts w:hAnsi="Times New Roman" w:cs="Times New Roman"/>
                <w:color w:val="000000"/>
                <w:sz w:val="24"/>
                <w:szCs w:val="24"/>
              </w:rPr>
            </w:pPr>
            <w:r w:rsidRPr="00F04BFA">
              <w:rPr>
                <w:rFonts w:hAnsi="Times New Roman" w:cs="Times New Roman"/>
                <w:color w:val="000000"/>
                <w:sz w:val="24"/>
                <w:szCs w:val="24"/>
              </w:rPr>
              <w:t>Ф</w:t>
            </w:r>
            <w:r w:rsidRPr="00F04BFA">
              <w:rPr>
                <w:rFonts w:hAnsi="Times New Roman" w:cs="Times New Roman"/>
                <w:color w:val="000000"/>
                <w:sz w:val="24"/>
                <w:szCs w:val="24"/>
              </w:rPr>
              <w:t xml:space="preserve">. </w:t>
            </w:r>
            <w:r w:rsidRPr="00F04BFA">
              <w:rPr>
                <w:rFonts w:hAnsi="Times New Roman" w:cs="Times New Roman"/>
                <w:color w:val="000000"/>
                <w:sz w:val="24"/>
                <w:szCs w:val="24"/>
              </w:rPr>
              <w:t>И</w:t>
            </w:r>
            <w:r w:rsidRPr="00F04BFA">
              <w:rPr>
                <w:rFonts w:hAnsi="Times New Roman" w:cs="Times New Roman"/>
                <w:color w:val="000000"/>
                <w:sz w:val="24"/>
                <w:szCs w:val="24"/>
              </w:rPr>
              <w:t xml:space="preserve">. </w:t>
            </w:r>
            <w:r w:rsidRPr="00F04BFA">
              <w:rPr>
                <w:rFonts w:hAnsi="Times New Roman" w:cs="Times New Roman"/>
                <w:color w:val="000000"/>
                <w:sz w:val="24"/>
                <w:szCs w:val="24"/>
              </w:rPr>
              <w:t>О</w:t>
            </w:r>
            <w:r w:rsidRPr="00F04BFA">
              <w:rPr>
                <w:rFonts w:hAnsi="Times New Roman" w:cs="Times New Roman"/>
                <w:color w:val="000000"/>
                <w:sz w:val="24"/>
                <w:szCs w:val="24"/>
              </w:rPr>
              <w:t xml:space="preserve">. </w:t>
            </w:r>
            <w:r w:rsidRPr="00F04BFA">
              <w:rPr>
                <w:rFonts w:hAnsi="Times New Roman" w:cs="Times New Roman"/>
                <w:color w:val="000000"/>
                <w:sz w:val="24"/>
                <w:szCs w:val="24"/>
              </w:rPr>
              <w:t>работника</w:t>
            </w:r>
          </w:p>
        </w:tc>
        <w:tc>
          <w:tcPr>
            <w:tcW w:w="1854" w:type="dxa"/>
          </w:tcPr>
          <w:p w14:paraId="1F484CCE" w14:textId="77777777" w:rsidR="00F04BFA" w:rsidRPr="00F04BFA" w:rsidRDefault="00F04BFA" w:rsidP="00F04BFA">
            <w:pPr>
              <w:jc w:val="center"/>
              <w:rPr>
                <w:rFonts w:hAnsi="Times New Roman" w:cs="Times New Roman"/>
                <w:color w:val="000000"/>
                <w:sz w:val="24"/>
                <w:szCs w:val="24"/>
              </w:rPr>
            </w:pPr>
            <w:r w:rsidRPr="00F04BFA">
              <w:rPr>
                <w:rFonts w:hAnsi="Times New Roman" w:cs="Times New Roman"/>
                <w:color w:val="000000"/>
                <w:sz w:val="24"/>
                <w:szCs w:val="24"/>
              </w:rPr>
              <w:t>Структурное</w:t>
            </w:r>
          </w:p>
          <w:p w14:paraId="7789DEA3" w14:textId="33B7361B" w:rsidR="00F04BFA" w:rsidRDefault="00F04BFA" w:rsidP="00F04BFA">
            <w:pPr>
              <w:jc w:val="center"/>
              <w:rPr>
                <w:rFonts w:hAnsi="Times New Roman" w:cs="Times New Roman"/>
                <w:color w:val="000000"/>
                <w:sz w:val="24"/>
                <w:szCs w:val="24"/>
              </w:rPr>
            </w:pPr>
            <w:r w:rsidRPr="00F04BFA">
              <w:rPr>
                <w:rFonts w:hAnsi="Times New Roman" w:cs="Times New Roman"/>
                <w:color w:val="000000"/>
                <w:sz w:val="24"/>
                <w:szCs w:val="24"/>
              </w:rPr>
              <w:t>подразделение</w:t>
            </w:r>
          </w:p>
        </w:tc>
        <w:tc>
          <w:tcPr>
            <w:tcW w:w="1533" w:type="dxa"/>
          </w:tcPr>
          <w:p w14:paraId="7F2F00FB" w14:textId="5FBFA1C5" w:rsidR="00F04BFA" w:rsidRDefault="00F04BFA" w:rsidP="009C6431">
            <w:pPr>
              <w:jc w:val="center"/>
              <w:rPr>
                <w:rFonts w:hAnsi="Times New Roman" w:cs="Times New Roman"/>
                <w:color w:val="000000"/>
                <w:sz w:val="24"/>
                <w:szCs w:val="24"/>
              </w:rPr>
            </w:pPr>
            <w:r w:rsidRPr="00F04BFA">
              <w:rPr>
                <w:rFonts w:hAnsi="Times New Roman" w:cs="Times New Roman"/>
                <w:color w:val="000000"/>
                <w:sz w:val="24"/>
                <w:szCs w:val="24"/>
              </w:rPr>
              <w:t>Должность</w:t>
            </w:r>
          </w:p>
        </w:tc>
        <w:tc>
          <w:tcPr>
            <w:tcW w:w="1270" w:type="dxa"/>
          </w:tcPr>
          <w:p w14:paraId="21FA7914" w14:textId="77777777" w:rsidR="00F04BFA" w:rsidRPr="00F04BFA" w:rsidRDefault="00F04BFA" w:rsidP="00F04BFA">
            <w:pPr>
              <w:jc w:val="center"/>
              <w:rPr>
                <w:rFonts w:hAnsi="Times New Roman" w:cs="Times New Roman"/>
                <w:color w:val="000000"/>
                <w:sz w:val="24"/>
                <w:szCs w:val="24"/>
              </w:rPr>
            </w:pPr>
            <w:r w:rsidRPr="00F04BFA">
              <w:rPr>
                <w:rFonts w:hAnsi="Times New Roman" w:cs="Times New Roman"/>
                <w:color w:val="000000"/>
                <w:sz w:val="24"/>
                <w:szCs w:val="24"/>
              </w:rPr>
              <w:t>Подпись</w:t>
            </w:r>
          </w:p>
          <w:p w14:paraId="4945A16F" w14:textId="2103A918" w:rsidR="00F04BFA" w:rsidRDefault="00F04BFA" w:rsidP="00F04BFA">
            <w:pPr>
              <w:jc w:val="center"/>
              <w:rPr>
                <w:rFonts w:hAnsi="Times New Roman" w:cs="Times New Roman"/>
                <w:color w:val="000000"/>
                <w:sz w:val="24"/>
                <w:szCs w:val="24"/>
              </w:rPr>
            </w:pPr>
            <w:r w:rsidRPr="00F04BFA">
              <w:rPr>
                <w:rFonts w:hAnsi="Times New Roman" w:cs="Times New Roman"/>
                <w:color w:val="000000"/>
                <w:sz w:val="24"/>
                <w:szCs w:val="24"/>
              </w:rPr>
              <w:t>работника</w:t>
            </w:r>
          </w:p>
        </w:tc>
        <w:tc>
          <w:tcPr>
            <w:tcW w:w="1989" w:type="dxa"/>
          </w:tcPr>
          <w:p w14:paraId="0FDA1024" w14:textId="77777777" w:rsidR="00F04BFA" w:rsidRPr="00F04BFA" w:rsidRDefault="00F04BFA" w:rsidP="00F04BFA">
            <w:pPr>
              <w:jc w:val="center"/>
              <w:rPr>
                <w:rFonts w:hAnsi="Times New Roman" w:cs="Times New Roman"/>
                <w:color w:val="000000"/>
                <w:sz w:val="24"/>
                <w:szCs w:val="24"/>
              </w:rPr>
            </w:pPr>
            <w:r w:rsidRPr="00F04BFA">
              <w:rPr>
                <w:rFonts w:hAnsi="Times New Roman" w:cs="Times New Roman"/>
                <w:color w:val="000000"/>
                <w:sz w:val="24"/>
                <w:szCs w:val="24"/>
              </w:rPr>
              <w:t>Ф</w:t>
            </w:r>
            <w:r w:rsidRPr="00F04BFA">
              <w:rPr>
                <w:rFonts w:hAnsi="Times New Roman" w:cs="Times New Roman"/>
                <w:color w:val="000000"/>
                <w:sz w:val="24"/>
                <w:szCs w:val="24"/>
              </w:rPr>
              <w:t xml:space="preserve">. </w:t>
            </w:r>
            <w:r w:rsidRPr="00F04BFA">
              <w:rPr>
                <w:rFonts w:hAnsi="Times New Roman" w:cs="Times New Roman"/>
                <w:color w:val="000000"/>
                <w:sz w:val="24"/>
                <w:szCs w:val="24"/>
              </w:rPr>
              <w:t>И</w:t>
            </w:r>
            <w:r w:rsidRPr="00F04BFA">
              <w:rPr>
                <w:rFonts w:hAnsi="Times New Roman" w:cs="Times New Roman"/>
                <w:color w:val="000000"/>
                <w:sz w:val="24"/>
                <w:szCs w:val="24"/>
              </w:rPr>
              <w:t xml:space="preserve">. </w:t>
            </w:r>
            <w:r w:rsidRPr="00F04BFA">
              <w:rPr>
                <w:rFonts w:hAnsi="Times New Roman" w:cs="Times New Roman"/>
                <w:color w:val="000000"/>
                <w:sz w:val="24"/>
                <w:szCs w:val="24"/>
              </w:rPr>
              <w:t>О</w:t>
            </w:r>
            <w:r w:rsidRPr="00F04BFA">
              <w:rPr>
                <w:rFonts w:hAnsi="Times New Roman" w:cs="Times New Roman"/>
                <w:color w:val="000000"/>
                <w:sz w:val="24"/>
                <w:szCs w:val="24"/>
              </w:rPr>
              <w:t xml:space="preserve">., </w:t>
            </w:r>
            <w:r w:rsidRPr="00F04BFA">
              <w:rPr>
                <w:rFonts w:hAnsi="Times New Roman" w:cs="Times New Roman"/>
                <w:color w:val="000000"/>
                <w:sz w:val="24"/>
                <w:szCs w:val="24"/>
              </w:rPr>
              <w:t>должность</w:t>
            </w:r>
          </w:p>
          <w:p w14:paraId="3BA9FB70" w14:textId="77777777" w:rsidR="00F04BFA" w:rsidRPr="00F04BFA" w:rsidRDefault="00F04BFA" w:rsidP="00F04BFA">
            <w:pPr>
              <w:jc w:val="center"/>
              <w:rPr>
                <w:rFonts w:hAnsi="Times New Roman" w:cs="Times New Roman"/>
                <w:color w:val="000000"/>
                <w:sz w:val="24"/>
                <w:szCs w:val="24"/>
              </w:rPr>
            </w:pPr>
            <w:r w:rsidRPr="00F04BFA">
              <w:rPr>
                <w:rFonts w:hAnsi="Times New Roman" w:cs="Times New Roman"/>
                <w:color w:val="000000"/>
                <w:sz w:val="24"/>
                <w:szCs w:val="24"/>
              </w:rPr>
              <w:t>работника</w:t>
            </w:r>
            <w:r w:rsidRPr="00F04BFA">
              <w:rPr>
                <w:rFonts w:hAnsi="Times New Roman" w:cs="Times New Roman"/>
                <w:color w:val="000000"/>
                <w:sz w:val="24"/>
                <w:szCs w:val="24"/>
              </w:rPr>
              <w:t xml:space="preserve">, </w:t>
            </w:r>
            <w:r w:rsidRPr="00F04BFA">
              <w:rPr>
                <w:rFonts w:hAnsi="Times New Roman" w:cs="Times New Roman"/>
                <w:color w:val="000000"/>
                <w:sz w:val="24"/>
                <w:szCs w:val="24"/>
              </w:rPr>
              <w:t>выдавшего</w:t>
            </w:r>
          </w:p>
          <w:p w14:paraId="031FC0AC" w14:textId="77777777" w:rsidR="00F04BFA" w:rsidRDefault="00F04BFA" w:rsidP="00F04BFA">
            <w:pPr>
              <w:jc w:val="center"/>
              <w:rPr>
                <w:rFonts w:hAnsi="Times New Roman" w:cs="Times New Roman"/>
                <w:color w:val="000000"/>
                <w:sz w:val="24"/>
                <w:szCs w:val="24"/>
              </w:rPr>
            </w:pPr>
            <w:r w:rsidRPr="00F04BFA">
              <w:rPr>
                <w:rFonts w:hAnsi="Times New Roman" w:cs="Times New Roman"/>
                <w:color w:val="000000"/>
                <w:sz w:val="24"/>
                <w:szCs w:val="24"/>
              </w:rPr>
              <w:t>направление</w:t>
            </w:r>
            <w:r w:rsidRPr="00F04BFA">
              <w:rPr>
                <w:rFonts w:hAnsi="Times New Roman" w:cs="Times New Roman"/>
                <w:color w:val="000000"/>
                <w:sz w:val="24"/>
                <w:szCs w:val="24"/>
              </w:rPr>
              <w:tab/>
            </w:r>
          </w:p>
          <w:p w14:paraId="0F4EE9BB" w14:textId="77777777" w:rsidR="00F04BFA" w:rsidRDefault="00F04BFA" w:rsidP="009C6431">
            <w:pPr>
              <w:jc w:val="center"/>
              <w:rPr>
                <w:rFonts w:hAnsi="Times New Roman" w:cs="Times New Roman"/>
                <w:color w:val="000000"/>
                <w:sz w:val="24"/>
                <w:szCs w:val="24"/>
              </w:rPr>
            </w:pPr>
          </w:p>
        </w:tc>
        <w:tc>
          <w:tcPr>
            <w:tcW w:w="1509" w:type="dxa"/>
          </w:tcPr>
          <w:p w14:paraId="7D1F0F0E" w14:textId="77777777" w:rsidR="00F04BFA" w:rsidRPr="00F04BFA" w:rsidRDefault="00F04BFA" w:rsidP="00F04BFA">
            <w:pPr>
              <w:jc w:val="center"/>
              <w:rPr>
                <w:rFonts w:hAnsi="Times New Roman" w:cs="Times New Roman"/>
                <w:color w:val="000000"/>
                <w:sz w:val="24"/>
                <w:szCs w:val="24"/>
              </w:rPr>
            </w:pPr>
            <w:r w:rsidRPr="00F04BFA">
              <w:rPr>
                <w:rFonts w:hAnsi="Times New Roman" w:cs="Times New Roman"/>
                <w:color w:val="000000"/>
                <w:sz w:val="24"/>
                <w:szCs w:val="24"/>
              </w:rPr>
              <w:t>Подпись</w:t>
            </w:r>
          </w:p>
          <w:p w14:paraId="2B917729" w14:textId="77777777" w:rsidR="00F04BFA" w:rsidRPr="00F04BFA" w:rsidRDefault="00F04BFA" w:rsidP="00F04BFA">
            <w:pPr>
              <w:jc w:val="center"/>
              <w:rPr>
                <w:rFonts w:hAnsi="Times New Roman" w:cs="Times New Roman"/>
                <w:color w:val="000000"/>
                <w:sz w:val="24"/>
                <w:szCs w:val="24"/>
              </w:rPr>
            </w:pPr>
            <w:r w:rsidRPr="00F04BFA">
              <w:rPr>
                <w:rFonts w:hAnsi="Times New Roman" w:cs="Times New Roman"/>
                <w:color w:val="000000"/>
                <w:sz w:val="24"/>
                <w:szCs w:val="24"/>
              </w:rPr>
              <w:t>работника</w:t>
            </w:r>
            <w:r w:rsidRPr="00F04BFA">
              <w:rPr>
                <w:rFonts w:hAnsi="Times New Roman" w:cs="Times New Roman"/>
                <w:color w:val="000000"/>
                <w:sz w:val="24"/>
                <w:szCs w:val="24"/>
              </w:rPr>
              <w:t>,</w:t>
            </w:r>
          </w:p>
          <w:p w14:paraId="0695291A" w14:textId="77777777" w:rsidR="00F04BFA" w:rsidRPr="00F04BFA" w:rsidRDefault="00F04BFA" w:rsidP="00F04BFA">
            <w:pPr>
              <w:jc w:val="center"/>
              <w:rPr>
                <w:rFonts w:hAnsi="Times New Roman" w:cs="Times New Roman"/>
                <w:color w:val="000000"/>
                <w:sz w:val="24"/>
                <w:szCs w:val="24"/>
              </w:rPr>
            </w:pPr>
            <w:r w:rsidRPr="00F04BFA">
              <w:rPr>
                <w:rFonts w:hAnsi="Times New Roman" w:cs="Times New Roman"/>
                <w:color w:val="000000"/>
                <w:sz w:val="24"/>
                <w:szCs w:val="24"/>
              </w:rPr>
              <w:t>выдавшего</w:t>
            </w:r>
          </w:p>
          <w:p w14:paraId="61696C92" w14:textId="23568FAE" w:rsidR="00F04BFA" w:rsidRDefault="00F04BFA" w:rsidP="00F04BFA">
            <w:pPr>
              <w:jc w:val="center"/>
              <w:rPr>
                <w:rFonts w:hAnsi="Times New Roman" w:cs="Times New Roman"/>
                <w:color w:val="000000"/>
                <w:sz w:val="24"/>
                <w:szCs w:val="24"/>
              </w:rPr>
            </w:pPr>
            <w:r w:rsidRPr="00F04BFA">
              <w:rPr>
                <w:rFonts w:hAnsi="Times New Roman" w:cs="Times New Roman"/>
                <w:color w:val="000000"/>
                <w:sz w:val="24"/>
                <w:szCs w:val="24"/>
              </w:rPr>
              <w:t>направление</w:t>
            </w:r>
          </w:p>
        </w:tc>
      </w:tr>
      <w:tr w:rsidR="00F04BFA" w14:paraId="5A66FC7D" w14:textId="77777777" w:rsidTr="00F1181C">
        <w:tc>
          <w:tcPr>
            <w:tcW w:w="540" w:type="dxa"/>
            <w:vAlign w:val="center"/>
          </w:tcPr>
          <w:p w14:paraId="03965FA8" w14:textId="5D336E19" w:rsidR="00F04BFA" w:rsidRDefault="00F04BFA" w:rsidP="00F04BFA">
            <w:pPr>
              <w:ind w:left="-120" w:right="-109"/>
              <w:jc w:val="center"/>
              <w:rPr>
                <w:rFonts w:hAnsi="Times New Roman" w:cs="Times New Roman"/>
                <w:color w:val="000000"/>
                <w:sz w:val="24"/>
                <w:szCs w:val="24"/>
              </w:rPr>
            </w:pPr>
            <w:r>
              <w:rPr>
                <w:rFonts w:ascii="Times New Roman" w:hAnsi="Times New Roman" w:cs="Times New Roman"/>
                <w:color w:val="000000"/>
                <w:sz w:val="24"/>
                <w:szCs w:val="24"/>
              </w:rPr>
              <w:t>55</w:t>
            </w:r>
          </w:p>
        </w:tc>
        <w:tc>
          <w:tcPr>
            <w:tcW w:w="1513" w:type="dxa"/>
            <w:vAlign w:val="center"/>
          </w:tcPr>
          <w:p w14:paraId="3AE051F9" w14:textId="641AAC4A" w:rsidR="00F04BFA" w:rsidRDefault="00F04BFA" w:rsidP="00F04BFA">
            <w:pPr>
              <w:jc w:val="center"/>
              <w:rPr>
                <w:rFonts w:hAnsi="Times New Roman" w:cs="Times New Roman"/>
                <w:color w:val="000000"/>
                <w:sz w:val="24"/>
                <w:szCs w:val="24"/>
              </w:rPr>
            </w:pPr>
            <w:r w:rsidRPr="00511488">
              <w:rPr>
                <w:rFonts w:ascii="Times New Roman" w:hAnsi="Times New Roman" w:cs="Times New Roman"/>
                <w:color w:val="000000"/>
                <w:sz w:val="24"/>
                <w:szCs w:val="24"/>
              </w:rPr>
              <w:t>55</w:t>
            </w:r>
          </w:p>
        </w:tc>
        <w:tc>
          <w:tcPr>
            <w:tcW w:w="1335" w:type="dxa"/>
            <w:vAlign w:val="center"/>
          </w:tcPr>
          <w:p w14:paraId="4AB5A229" w14:textId="6E507FAD" w:rsidR="00F04BFA" w:rsidRDefault="00F04BFA" w:rsidP="00F04BFA">
            <w:pPr>
              <w:jc w:val="center"/>
              <w:rPr>
                <w:rFonts w:hAnsi="Times New Roman" w:cs="Times New Roman"/>
                <w:color w:val="000000"/>
                <w:sz w:val="24"/>
                <w:szCs w:val="24"/>
              </w:rPr>
            </w:pPr>
            <w:r>
              <w:rPr>
                <w:rFonts w:ascii="Times New Roman" w:hAnsi="Times New Roman" w:cs="Times New Roman"/>
                <w:color w:val="000000"/>
                <w:sz w:val="24"/>
                <w:szCs w:val="24"/>
              </w:rPr>
              <w:t>01</w:t>
            </w:r>
            <w:r w:rsidRPr="00511488">
              <w:rPr>
                <w:rFonts w:ascii="Times New Roman" w:hAnsi="Times New Roman" w:cs="Times New Roman"/>
                <w:color w:val="000000"/>
                <w:sz w:val="24"/>
                <w:szCs w:val="24"/>
              </w:rPr>
              <w:t>.0</w:t>
            </w:r>
            <w:r>
              <w:rPr>
                <w:rFonts w:ascii="Times New Roman" w:hAnsi="Times New Roman" w:cs="Times New Roman"/>
                <w:color w:val="000000"/>
                <w:sz w:val="24"/>
                <w:szCs w:val="24"/>
              </w:rPr>
              <w:t>9</w:t>
            </w:r>
            <w:r w:rsidRPr="00511488">
              <w:rPr>
                <w:rFonts w:ascii="Times New Roman" w:hAnsi="Times New Roman" w:cs="Times New Roman"/>
                <w:color w:val="000000"/>
                <w:sz w:val="24"/>
                <w:szCs w:val="24"/>
              </w:rPr>
              <w:t>.2022</w:t>
            </w:r>
          </w:p>
        </w:tc>
        <w:tc>
          <w:tcPr>
            <w:tcW w:w="3017" w:type="dxa"/>
            <w:vAlign w:val="center"/>
          </w:tcPr>
          <w:p w14:paraId="351ADD88" w14:textId="213F0629" w:rsidR="00F04BFA" w:rsidRDefault="00F04BFA" w:rsidP="00F04BFA">
            <w:pPr>
              <w:jc w:val="center"/>
              <w:rPr>
                <w:rFonts w:hAnsi="Times New Roman" w:cs="Times New Roman"/>
                <w:color w:val="000000"/>
                <w:sz w:val="24"/>
                <w:szCs w:val="24"/>
              </w:rPr>
            </w:pPr>
            <w:r>
              <w:rPr>
                <w:rFonts w:ascii="Times New Roman" w:hAnsi="Times New Roman" w:cs="Times New Roman"/>
                <w:sz w:val="24"/>
                <w:szCs w:val="24"/>
              </w:rPr>
              <w:t>Петров Петр Петрович</w:t>
            </w:r>
          </w:p>
        </w:tc>
        <w:tc>
          <w:tcPr>
            <w:tcW w:w="1854" w:type="dxa"/>
            <w:vAlign w:val="center"/>
          </w:tcPr>
          <w:p w14:paraId="62B16DB1" w14:textId="09DC258B" w:rsidR="00F04BFA" w:rsidRDefault="00F04BFA" w:rsidP="00F04BFA">
            <w:pPr>
              <w:jc w:val="center"/>
              <w:rPr>
                <w:rFonts w:hAnsi="Times New Roman" w:cs="Times New Roman"/>
                <w:color w:val="000000"/>
                <w:sz w:val="24"/>
                <w:szCs w:val="24"/>
              </w:rPr>
            </w:pPr>
            <w:r w:rsidRPr="00511488">
              <w:rPr>
                <w:rFonts w:ascii="Times New Roman" w:hAnsi="Times New Roman" w:cs="Times New Roman"/>
                <w:color w:val="000000"/>
                <w:sz w:val="24"/>
                <w:szCs w:val="24"/>
              </w:rPr>
              <w:t>Администрация</w:t>
            </w:r>
          </w:p>
        </w:tc>
        <w:tc>
          <w:tcPr>
            <w:tcW w:w="1533" w:type="dxa"/>
            <w:vAlign w:val="center"/>
          </w:tcPr>
          <w:p w14:paraId="4BC9FD7C" w14:textId="5D990662" w:rsidR="00F04BFA" w:rsidRDefault="00F04BFA" w:rsidP="00F04BFA">
            <w:pPr>
              <w:jc w:val="center"/>
              <w:rPr>
                <w:rFonts w:hAnsi="Times New Roman" w:cs="Times New Roman"/>
                <w:color w:val="000000"/>
                <w:sz w:val="24"/>
                <w:szCs w:val="24"/>
              </w:rPr>
            </w:pPr>
            <w:r w:rsidRPr="00511488">
              <w:rPr>
                <w:rFonts w:ascii="Times New Roman" w:hAnsi="Times New Roman" w:cs="Times New Roman"/>
                <w:color w:val="000000"/>
                <w:sz w:val="24"/>
                <w:szCs w:val="24"/>
              </w:rPr>
              <w:t>Водитель</w:t>
            </w:r>
          </w:p>
        </w:tc>
        <w:tc>
          <w:tcPr>
            <w:tcW w:w="1270" w:type="dxa"/>
            <w:vAlign w:val="center"/>
          </w:tcPr>
          <w:p w14:paraId="1F0E6440" w14:textId="5296C2FB" w:rsidR="00F04BFA" w:rsidRDefault="00F04BFA" w:rsidP="00F04BFA">
            <w:pPr>
              <w:jc w:val="center"/>
              <w:rPr>
                <w:rFonts w:hAnsi="Times New Roman" w:cs="Times New Roman"/>
                <w:color w:val="000000"/>
                <w:sz w:val="24"/>
                <w:szCs w:val="24"/>
              </w:rPr>
            </w:pPr>
            <w:r w:rsidRPr="00F04BFA">
              <w:rPr>
                <w:rFonts w:ascii="Times New Roman" w:hAnsi="Times New Roman" w:cs="Times New Roman"/>
                <w:i/>
                <w:iCs/>
                <w:sz w:val="24"/>
                <w:szCs w:val="24"/>
              </w:rPr>
              <w:t>Петров</w:t>
            </w:r>
          </w:p>
        </w:tc>
        <w:tc>
          <w:tcPr>
            <w:tcW w:w="1989" w:type="dxa"/>
          </w:tcPr>
          <w:p w14:paraId="0628BBCD" w14:textId="4AC63252" w:rsidR="00F04BFA" w:rsidRDefault="00F04BFA" w:rsidP="00F04BFA">
            <w:pPr>
              <w:jc w:val="center"/>
              <w:rPr>
                <w:rFonts w:hAnsi="Times New Roman" w:cs="Times New Roman"/>
                <w:color w:val="000000"/>
                <w:sz w:val="24"/>
                <w:szCs w:val="24"/>
              </w:rPr>
            </w:pPr>
            <w:r>
              <w:rPr>
                <w:rFonts w:ascii="Times New Roman" w:hAnsi="Times New Roman" w:cs="Times New Roman"/>
                <w:color w:val="000000"/>
                <w:sz w:val="24"/>
                <w:szCs w:val="24"/>
              </w:rPr>
              <w:t>Васильева А.П., специалист ОУП</w:t>
            </w:r>
          </w:p>
        </w:tc>
        <w:tc>
          <w:tcPr>
            <w:tcW w:w="1509" w:type="dxa"/>
            <w:vAlign w:val="center"/>
          </w:tcPr>
          <w:p w14:paraId="63B96510" w14:textId="5C43B4C2" w:rsidR="00F04BFA" w:rsidRDefault="00F04BFA" w:rsidP="00F04BFA">
            <w:pPr>
              <w:jc w:val="center"/>
              <w:rPr>
                <w:rFonts w:hAnsi="Times New Roman" w:cs="Times New Roman"/>
                <w:color w:val="000000"/>
                <w:sz w:val="24"/>
                <w:szCs w:val="24"/>
              </w:rPr>
            </w:pPr>
            <w:r w:rsidRPr="00F04BFA">
              <w:rPr>
                <w:rFonts w:ascii="Times New Roman" w:hAnsi="Times New Roman" w:cs="Times New Roman"/>
                <w:i/>
                <w:iCs/>
                <w:color w:val="000000"/>
                <w:sz w:val="24"/>
                <w:szCs w:val="24"/>
              </w:rPr>
              <w:t>Васильева</w:t>
            </w:r>
          </w:p>
        </w:tc>
      </w:tr>
      <w:tr w:rsidR="00F1181C" w14:paraId="1A5C7360" w14:textId="77777777" w:rsidTr="00F1181C">
        <w:tc>
          <w:tcPr>
            <w:tcW w:w="540" w:type="dxa"/>
            <w:vAlign w:val="center"/>
          </w:tcPr>
          <w:p w14:paraId="2EE993E9" w14:textId="6A32E334" w:rsidR="00F1181C" w:rsidRDefault="00F1181C" w:rsidP="00F1181C">
            <w:pPr>
              <w:ind w:left="-120" w:right="-109"/>
              <w:jc w:val="center"/>
              <w:rPr>
                <w:rFonts w:ascii="Times New Roman" w:hAnsi="Times New Roman" w:cs="Times New Roman"/>
                <w:color w:val="000000"/>
                <w:sz w:val="24"/>
                <w:szCs w:val="24"/>
              </w:rPr>
            </w:pPr>
            <w:r>
              <w:rPr>
                <w:rFonts w:ascii="Times New Roman" w:hAnsi="Times New Roman" w:cs="Times New Roman"/>
                <w:color w:val="000000"/>
                <w:sz w:val="24"/>
                <w:szCs w:val="24"/>
              </w:rPr>
              <w:t>56</w:t>
            </w:r>
          </w:p>
        </w:tc>
        <w:tc>
          <w:tcPr>
            <w:tcW w:w="1513" w:type="dxa"/>
            <w:vAlign w:val="center"/>
          </w:tcPr>
          <w:p w14:paraId="51DC2DE1" w14:textId="55F57F4A" w:rsidR="00F1181C" w:rsidRPr="00511488" w:rsidRDefault="00F1181C" w:rsidP="00F1181C">
            <w:pPr>
              <w:jc w:val="center"/>
              <w:rPr>
                <w:rFonts w:ascii="Times New Roman" w:hAnsi="Times New Roman" w:cs="Times New Roman"/>
                <w:color w:val="000000"/>
                <w:sz w:val="24"/>
                <w:szCs w:val="24"/>
              </w:rPr>
            </w:pPr>
            <w:r>
              <w:rPr>
                <w:rFonts w:ascii="Times New Roman" w:hAnsi="Times New Roman" w:cs="Times New Roman"/>
                <w:color w:val="000000"/>
                <w:sz w:val="24"/>
                <w:szCs w:val="24"/>
              </w:rPr>
              <w:t>56</w:t>
            </w:r>
          </w:p>
        </w:tc>
        <w:tc>
          <w:tcPr>
            <w:tcW w:w="1335" w:type="dxa"/>
            <w:vAlign w:val="center"/>
          </w:tcPr>
          <w:p w14:paraId="06D90196" w14:textId="0493378F" w:rsidR="00F1181C" w:rsidRDefault="00F1181C" w:rsidP="00F1181C">
            <w:pPr>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r w:rsidRPr="00511488">
              <w:rPr>
                <w:rFonts w:ascii="Times New Roman" w:hAnsi="Times New Roman" w:cs="Times New Roman"/>
                <w:color w:val="000000"/>
                <w:sz w:val="24"/>
                <w:szCs w:val="24"/>
              </w:rPr>
              <w:t>.0</w:t>
            </w:r>
            <w:r>
              <w:rPr>
                <w:rFonts w:ascii="Times New Roman" w:hAnsi="Times New Roman" w:cs="Times New Roman"/>
                <w:color w:val="000000"/>
                <w:sz w:val="24"/>
                <w:szCs w:val="24"/>
              </w:rPr>
              <w:t>9</w:t>
            </w:r>
            <w:r w:rsidRPr="00511488">
              <w:rPr>
                <w:rFonts w:ascii="Times New Roman" w:hAnsi="Times New Roman" w:cs="Times New Roman"/>
                <w:color w:val="000000"/>
                <w:sz w:val="24"/>
                <w:szCs w:val="24"/>
              </w:rPr>
              <w:t>.2022</w:t>
            </w:r>
          </w:p>
        </w:tc>
        <w:tc>
          <w:tcPr>
            <w:tcW w:w="3017" w:type="dxa"/>
            <w:vAlign w:val="center"/>
          </w:tcPr>
          <w:p w14:paraId="4E1E79BC" w14:textId="394BF5C4" w:rsidR="00F1181C" w:rsidRDefault="00F1181C" w:rsidP="00F1181C">
            <w:pPr>
              <w:rPr>
                <w:rFonts w:ascii="Times New Roman" w:hAnsi="Times New Roman" w:cs="Times New Roman"/>
                <w:sz w:val="24"/>
                <w:szCs w:val="24"/>
              </w:rPr>
            </w:pPr>
            <w:r w:rsidRPr="00F1181C">
              <w:rPr>
                <w:rFonts w:ascii="Times New Roman" w:hAnsi="Times New Roman" w:cs="Times New Roman"/>
                <w:sz w:val="24"/>
                <w:szCs w:val="24"/>
              </w:rPr>
              <w:t>Сидоров Сидор Сидорович</w:t>
            </w:r>
            <w:r w:rsidRPr="00F1181C">
              <w:rPr>
                <w:rFonts w:ascii="Times New Roman" w:hAnsi="Times New Roman" w:cs="Times New Roman"/>
                <w:sz w:val="24"/>
                <w:szCs w:val="24"/>
              </w:rPr>
              <w:tab/>
            </w:r>
          </w:p>
        </w:tc>
        <w:tc>
          <w:tcPr>
            <w:tcW w:w="1854" w:type="dxa"/>
            <w:vAlign w:val="center"/>
          </w:tcPr>
          <w:p w14:paraId="0230FB84" w14:textId="4EDE05F6" w:rsidR="00F1181C" w:rsidRPr="00511488" w:rsidRDefault="00F1181C" w:rsidP="00F1181C">
            <w:pPr>
              <w:jc w:val="center"/>
              <w:rPr>
                <w:rFonts w:ascii="Times New Roman" w:hAnsi="Times New Roman" w:cs="Times New Roman"/>
                <w:color w:val="000000"/>
                <w:sz w:val="24"/>
                <w:szCs w:val="24"/>
              </w:rPr>
            </w:pPr>
            <w:r>
              <w:rPr>
                <w:rFonts w:ascii="Times New Roman" w:hAnsi="Times New Roman" w:cs="Times New Roman"/>
                <w:color w:val="000000"/>
                <w:sz w:val="24"/>
                <w:szCs w:val="24"/>
              </w:rPr>
              <w:t>УТТ</w:t>
            </w:r>
          </w:p>
        </w:tc>
        <w:tc>
          <w:tcPr>
            <w:tcW w:w="1533" w:type="dxa"/>
            <w:vAlign w:val="center"/>
          </w:tcPr>
          <w:p w14:paraId="2C2D9EBE" w14:textId="3220285C" w:rsidR="00F1181C" w:rsidRPr="00511488" w:rsidRDefault="00F1181C" w:rsidP="00F1181C">
            <w:pPr>
              <w:jc w:val="center"/>
              <w:rPr>
                <w:rFonts w:ascii="Times New Roman" w:hAnsi="Times New Roman" w:cs="Times New Roman"/>
                <w:color w:val="000000"/>
                <w:sz w:val="24"/>
                <w:szCs w:val="24"/>
              </w:rPr>
            </w:pPr>
            <w:r w:rsidRPr="00F1181C">
              <w:rPr>
                <w:rFonts w:ascii="Times New Roman" w:hAnsi="Times New Roman" w:cs="Times New Roman"/>
                <w:sz w:val="24"/>
                <w:szCs w:val="24"/>
              </w:rPr>
              <w:t>Крановщик</w:t>
            </w:r>
          </w:p>
        </w:tc>
        <w:tc>
          <w:tcPr>
            <w:tcW w:w="1270" w:type="dxa"/>
            <w:vAlign w:val="center"/>
          </w:tcPr>
          <w:p w14:paraId="6D2FA3CF" w14:textId="7DA7714F" w:rsidR="00F1181C" w:rsidRPr="00F04BFA" w:rsidRDefault="00F1181C" w:rsidP="00F1181C">
            <w:pPr>
              <w:jc w:val="center"/>
              <w:rPr>
                <w:rFonts w:ascii="Times New Roman" w:hAnsi="Times New Roman" w:cs="Times New Roman"/>
                <w:i/>
                <w:iCs/>
                <w:sz w:val="24"/>
                <w:szCs w:val="24"/>
              </w:rPr>
            </w:pPr>
            <w:r w:rsidRPr="00F1181C">
              <w:rPr>
                <w:rFonts w:ascii="Times New Roman" w:hAnsi="Times New Roman" w:cs="Times New Roman"/>
                <w:i/>
                <w:iCs/>
                <w:sz w:val="24"/>
                <w:szCs w:val="24"/>
              </w:rPr>
              <w:t>Сидоров</w:t>
            </w:r>
          </w:p>
        </w:tc>
        <w:tc>
          <w:tcPr>
            <w:tcW w:w="1989" w:type="dxa"/>
          </w:tcPr>
          <w:p w14:paraId="57AC234D" w14:textId="489A516F" w:rsidR="00F1181C" w:rsidRDefault="00F1181C" w:rsidP="00F1181C">
            <w:pPr>
              <w:jc w:val="center"/>
              <w:rPr>
                <w:rFonts w:ascii="Times New Roman" w:hAnsi="Times New Roman" w:cs="Times New Roman"/>
                <w:color w:val="000000"/>
                <w:sz w:val="24"/>
                <w:szCs w:val="24"/>
              </w:rPr>
            </w:pPr>
            <w:r>
              <w:rPr>
                <w:rFonts w:ascii="Times New Roman" w:hAnsi="Times New Roman" w:cs="Times New Roman"/>
                <w:color w:val="000000"/>
                <w:sz w:val="24"/>
                <w:szCs w:val="24"/>
              </w:rPr>
              <w:t>Васильева А.П., специалист ОУП</w:t>
            </w:r>
          </w:p>
        </w:tc>
        <w:tc>
          <w:tcPr>
            <w:tcW w:w="1509" w:type="dxa"/>
            <w:vAlign w:val="center"/>
          </w:tcPr>
          <w:p w14:paraId="01D3186B" w14:textId="6332E0B2" w:rsidR="00F1181C" w:rsidRPr="00F04BFA" w:rsidRDefault="00F1181C" w:rsidP="00F1181C">
            <w:pPr>
              <w:jc w:val="center"/>
              <w:rPr>
                <w:rFonts w:ascii="Times New Roman" w:hAnsi="Times New Roman" w:cs="Times New Roman"/>
                <w:i/>
                <w:iCs/>
                <w:color w:val="000000"/>
                <w:sz w:val="24"/>
                <w:szCs w:val="24"/>
              </w:rPr>
            </w:pPr>
            <w:r w:rsidRPr="00F04BFA">
              <w:rPr>
                <w:rFonts w:ascii="Times New Roman" w:hAnsi="Times New Roman" w:cs="Times New Roman"/>
                <w:i/>
                <w:iCs/>
                <w:color w:val="000000"/>
                <w:sz w:val="24"/>
                <w:szCs w:val="24"/>
              </w:rPr>
              <w:t>Васильева</w:t>
            </w:r>
          </w:p>
        </w:tc>
      </w:tr>
      <w:tr w:rsidR="00F1181C" w14:paraId="4D0CB987" w14:textId="77777777" w:rsidTr="00F1181C">
        <w:trPr>
          <w:trHeight w:val="541"/>
        </w:trPr>
        <w:tc>
          <w:tcPr>
            <w:tcW w:w="540" w:type="dxa"/>
            <w:vAlign w:val="center"/>
          </w:tcPr>
          <w:p w14:paraId="72EB0526" w14:textId="77777777" w:rsidR="00F1181C" w:rsidRDefault="00F1181C" w:rsidP="00F1181C">
            <w:pPr>
              <w:ind w:left="-120" w:right="-109"/>
              <w:jc w:val="center"/>
              <w:rPr>
                <w:rFonts w:ascii="Times New Roman" w:hAnsi="Times New Roman" w:cs="Times New Roman"/>
                <w:color w:val="000000"/>
                <w:sz w:val="24"/>
                <w:szCs w:val="24"/>
              </w:rPr>
            </w:pPr>
          </w:p>
        </w:tc>
        <w:tc>
          <w:tcPr>
            <w:tcW w:w="1513" w:type="dxa"/>
            <w:vAlign w:val="center"/>
          </w:tcPr>
          <w:p w14:paraId="3D317C57" w14:textId="77777777" w:rsidR="00F1181C" w:rsidRDefault="00F1181C" w:rsidP="00F1181C">
            <w:pPr>
              <w:jc w:val="center"/>
              <w:rPr>
                <w:rFonts w:ascii="Times New Roman" w:hAnsi="Times New Roman" w:cs="Times New Roman"/>
                <w:color w:val="000000"/>
                <w:sz w:val="24"/>
                <w:szCs w:val="24"/>
              </w:rPr>
            </w:pPr>
          </w:p>
        </w:tc>
        <w:tc>
          <w:tcPr>
            <w:tcW w:w="1335" w:type="dxa"/>
            <w:vAlign w:val="center"/>
          </w:tcPr>
          <w:p w14:paraId="2E7BE10F" w14:textId="77777777" w:rsidR="00F1181C" w:rsidRDefault="00F1181C" w:rsidP="00F1181C">
            <w:pPr>
              <w:jc w:val="center"/>
              <w:rPr>
                <w:rFonts w:ascii="Times New Roman" w:hAnsi="Times New Roman" w:cs="Times New Roman"/>
                <w:color w:val="000000"/>
                <w:sz w:val="24"/>
                <w:szCs w:val="24"/>
              </w:rPr>
            </w:pPr>
          </w:p>
        </w:tc>
        <w:tc>
          <w:tcPr>
            <w:tcW w:w="3017" w:type="dxa"/>
            <w:vAlign w:val="center"/>
          </w:tcPr>
          <w:p w14:paraId="6175D2EA" w14:textId="77777777" w:rsidR="00F1181C" w:rsidRPr="00F1181C" w:rsidRDefault="00F1181C" w:rsidP="00F1181C">
            <w:pPr>
              <w:rPr>
                <w:rFonts w:ascii="Times New Roman" w:hAnsi="Times New Roman" w:cs="Times New Roman"/>
                <w:sz w:val="24"/>
                <w:szCs w:val="24"/>
              </w:rPr>
            </w:pPr>
          </w:p>
        </w:tc>
        <w:tc>
          <w:tcPr>
            <w:tcW w:w="1854" w:type="dxa"/>
            <w:vAlign w:val="center"/>
          </w:tcPr>
          <w:p w14:paraId="00294C61" w14:textId="77777777" w:rsidR="00F1181C" w:rsidRDefault="00F1181C" w:rsidP="00F1181C">
            <w:pPr>
              <w:jc w:val="center"/>
              <w:rPr>
                <w:rFonts w:ascii="Times New Roman" w:hAnsi="Times New Roman" w:cs="Times New Roman"/>
                <w:color w:val="000000"/>
                <w:sz w:val="24"/>
                <w:szCs w:val="24"/>
              </w:rPr>
            </w:pPr>
          </w:p>
        </w:tc>
        <w:tc>
          <w:tcPr>
            <w:tcW w:w="1533" w:type="dxa"/>
            <w:vAlign w:val="center"/>
          </w:tcPr>
          <w:p w14:paraId="4B63D1E5" w14:textId="77777777" w:rsidR="00F1181C" w:rsidRPr="00F1181C" w:rsidRDefault="00F1181C" w:rsidP="00F1181C">
            <w:pPr>
              <w:jc w:val="center"/>
              <w:rPr>
                <w:rFonts w:ascii="Times New Roman" w:hAnsi="Times New Roman" w:cs="Times New Roman"/>
                <w:sz w:val="24"/>
                <w:szCs w:val="24"/>
              </w:rPr>
            </w:pPr>
          </w:p>
        </w:tc>
        <w:tc>
          <w:tcPr>
            <w:tcW w:w="1270" w:type="dxa"/>
            <w:vAlign w:val="center"/>
          </w:tcPr>
          <w:p w14:paraId="4F7821EC" w14:textId="77777777" w:rsidR="00F1181C" w:rsidRPr="00F1181C" w:rsidRDefault="00F1181C" w:rsidP="00F1181C">
            <w:pPr>
              <w:jc w:val="center"/>
              <w:rPr>
                <w:rFonts w:ascii="Times New Roman" w:hAnsi="Times New Roman" w:cs="Times New Roman"/>
                <w:i/>
                <w:iCs/>
                <w:sz w:val="24"/>
                <w:szCs w:val="24"/>
              </w:rPr>
            </w:pPr>
          </w:p>
        </w:tc>
        <w:tc>
          <w:tcPr>
            <w:tcW w:w="1989" w:type="dxa"/>
          </w:tcPr>
          <w:p w14:paraId="4EBA39E5" w14:textId="77777777" w:rsidR="00F1181C" w:rsidRDefault="00F1181C" w:rsidP="00F1181C">
            <w:pPr>
              <w:jc w:val="center"/>
              <w:rPr>
                <w:rFonts w:ascii="Times New Roman" w:hAnsi="Times New Roman" w:cs="Times New Roman"/>
                <w:color w:val="000000"/>
                <w:sz w:val="24"/>
                <w:szCs w:val="24"/>
              </w:rPr>
            </w:pPr>
          </w:p>
        </w:tc>
        <w:tc>
          <w:tcPr>
            <w:tcW w:w="1509" w:type="dxa"/>
            <w:vAlign w:val="center"/>
          </w:tcPr>
          <w:p w14:paraId="594BD3E4" w14:textId="77777777" w:rsidR="00F1181C" w:rsidRPr="00F04BFA" w:rsidRDefault="00F1181C" w:rsidP="00F1181C">
            <w:pPr>
              <w:jc w:val="center"/>
              <w:rPr>
                <w:rFonts w:ascii="Times New Roman" w:hAnsi="Times New Roman" w:cs="Times New Roman"/>
                <w:i/>
                <w:iCs/>
                <w:color w:val="000000"/>
                <w:sz w:val="24"/>
                <w:szCs w:val="24"/>
              </w:rPr>
            </w:pPr>
          </w:p>
        </w:tc>
      </w:tr>
      <w:tr w:rsidR="00F1181C" w14:paraId="240EF1B3" w14:textId="77777777" w:rsidTr="00F1181C">
        <w:trPr>
          <w:trHeight w:val="541"/>
        </w:trPr>
        <w:tc>
          <w:tcPr>
            <w:tcW w:w="540" w:type="dxa"/>
            <w:vAlign w:val="center"/>
          </w:tcPr>
          <w:p w14:paraId="4D5B4B65" w14:textId="77777777" w:rsidR="00F1181C" w:rsidRDefault="00F1181C" w:rsidP="00F1181C">
            <w:pPr>
              <w:ind w:left="-120" w:right="-109"/>
              <w:jc w:val="center"/>
              <w:rPr>
                <w:rFonts w:ascii="Times New Roman" w:hAnsi="Times New Roman" w:cs="Times New Roman"/>
                <w:color w:val="000000"/>
                <w:sz w:val="24"/>
                <w:szCs w:val="24"/>
              </w:rPr>
            </w:pPr>
          </w:p>
        </w:tc>
        <w:tc>
          <w:tcPr>
            <w:tcW w:w="1513" w:type="dxa"/>
            <w:vAlign w:val="center"/>
          </w:tcPr>
          <w:p w14:paraId="4268523C" w14:textId="77777777" w:rsidR="00F1181C" w:rsidRDefault="00F1181C" w:rsidP="00F1181C">
            <w:pPr>
              <w:jc w:val="center"/>
              <w:rPr>
                <w:rFonts w:ascii="Times New Roman" w:hAnsi="Times New Roman" w:cs="Times New Roman"/>
                <w:color w:val="000000"/>
                <w:sz w:val="24"/>
                <w:szCs w:val="24"/>
              </w:rPr>
            </w:pPr>
          </w:p>
        </w:tc>
        <w:tc>
          <w:tcPr>
            <w:tcW w:w="1335" w:type="dxa"/>
            <w:vAlign w:val="center"/>
          </w:tcPr>
          <w:p w14:paraId="37279AE5" w14:textId="77777777" w:rsidR="00F1181C" w:rsidRDefault="00F1181C" w:rsidP="00F1181C">
            <w:pPr>
              <w:jc w:val="center"/>
              <w:rPr>
                <w:rFonts w:ascii="Times New Roman" w:hAnsi="Times New Roman" w:cs="Times New Roman"/>
                <w:color w:val="000000"/>
                <w:sz w:val="24"/>
                <w:szCs w:val="24"/>
              </w:rPr>
            </w:pPr>
          </w:p>
        </w:tc>
        <w:tc>
          <w:tcPr>
            <w:tcW w:w="3017" w:type="dxa"/>
            <w:vAlign w:val="center"/>
          </w:tcPr>
          <w:p w14:paraId="056E0788" w14:textId="77777777" w:rsidR="00F1181C" w:rsidRPr="00F1181C" w:rsidRDefault="00F1181C" w:rsidP="00F1181C">
            <w:pPr>
              <w:rPr>
                <w:rFonts w:ascii="Times New Roman" w:hAnsi="Times New Roman" w:cs="Times New Roman"/>
                <w:sz w:val="24"/>
                <w:szCs w:val="24"/>
              </w:rPr>
            </w:pPr>
          </w:p>
        </w:tc>
        <w:tc>
          <w:tcPr>
            <w:tcW w:w="1854" w:type="dxa"/>
            <w:vAlign w:val="center"/>
          </w:tcPr>
          <w:p w14:paraId="692392B1" w14:textId="77777777" w:rsidR="00F1181C" w:rsidRDefault="00F1181C" w:rsidP="00F1181C">
            <w:pPr>
              <w:jc w:val="center"/>
              <w:rPr>
                <w:rFonts w:ascii="Times New Roman" w:hAnsi="Times New Roman" w:cs="Times New Roman"/>
                <w:color w:val="000000"/>
                <w:sz w:val="24"/>
                <w:szCs w:val="24"/>
              </w:rPr>
            </w:pPr>
          </w:p>
        </w:tc>
        <w:tc>
          <w:tcPr>
            <w:tcW w:w="1533" w:type="dxa"/>
            <w:vAlign w:val="center"/>
          </w:tcPr>
          <w:p w14:paraId="14BF898A" w14:textId="77777777" w:rsidR="00F1181C" w:rsidRPr="00F1181C" w:rsidRDefault="00F1181C" w:rsidP="00F1181C">
            <w:pPr>
              <w:jc w:val="center"/>
              <w:rPr>
                <w:rFonts w:ascii="Times New Roman" w:hAnsi="Times New Roman" w:cs="Times New Roman"/>
                <w:sz w:val="24"/>
                <w:szCs w:val="24"/>
              </w:rPr>
            </w:pPr>
          </w:p>
        </w:tc>
        <w:tc>
          <w:tcPr>
            <w:tcW w:w="1270" w:type="dxa"/>
            <w:vAlign w:val="center"/>
          </w:tcPr>
          <w:p w14:paraId="130C2291" w14:textId="77777777" w:rsidR="00F1181C" w:rsidRPr="00F1181C" w:rsidRDefault="00F1181C" w:rsidP="00F1181C">
            <w:pPr>
              <w:jc w:val="center"/>
              <w:rPr>
                <w:rFonts w:ascii="Times New Roman" w:hAnsi="Times New Roman" w:cs="Times New Roman"/>
                <w:i/>
                <w:iCs/>
                <w:sz w:val="24"/>
                <w:szCs w:val="24"/>
              </w:rPr>
            </w:pPr>
          </w:p>
        </w:tc>
        <w:tc>
          <w:tcPr>
            <w:tcW w:w="1989" w:type="dxa"/>
          </w:tcPr>
          <w:p w14:paraId="5396C754" w14:textId="77777777" w:rsidR="00F1181C" w:rsidRDefault="00F1181C" w:rsidP="00F1181C">
            <w:pPr>
              <w:jc w:val="center"/>
              <w:rPr>
                <w:rFonts w:ascii="Times New Roman" w:hAnsi="Times New Roman" w:cs="Times New Roman"/>
                <w:color w:val="000000"/>
                <w:sz w:val="24"/>
                <w:szCs w:val="24"/>
              </w:rPr>
            </w:pPr>
          </w:p>
        </w:tc>
        <w:tc>
          <w:tcPr>
            <w:tcW w:w="1509" w:type="dxa"/>
            <w:vAlign w:val="center"/>
          </w:tcPr>
          <w:p w14:paraId="5A69B343" w14:textId="77777777" w:rsidR="00F1181C" w:rsidRPr="00F04BFA" w:rsidRDefault="00F1181C" w:rsidP="00F1181C">
            <w:pPr>
              <w:jc w:val="center"/>
              <w:rPr>
                <w:rFonts w:ascii="Times New Roman" w:hAnsi="Times New Roman" w:cs="Times New Roman"/>
                <w:i/>
                <w:iCs/>
                <w:color w:val="000000"/>
                <w:sz w:val="24"/>
                <w:szCs w:val="24"/>
              </w:rPr>
            </w:pPr>
          </w:p>
        </w:tc>
      </w:tr>
      <w:tr w:rsidR="00F1181C" w14:paraId="526AE1EA" w14:textId="77777777" w:rsidTr="00F1181C">
        <w:trPr>
          <w:trHeight w:val="541"/>
        </w:trPr>
        <w:tc>
          <w:tcPr>
            <w:tcW w:w="540" w:type="dxa"/>
            <w:vAlign w:val="center"/>
          </w:tcPr>
          <w:p w14:paraId="6CDFA6EC" w14:textId="77777777" w:rsidR="00F1181C" w:rsidRDefault="00F1181C" w:rsidP="00F1181C">
            <w:pPr>
              <w:ind w:left="-120" w:right="-109"/>
              <w:jc w:val="center"/>
              <w:rPr>
                <w:rFonts w:ascii="Times New Roman" w:hAnsi="Times New Roman" w:cs="Times New Roman"/>
                <w:color w:val="000000"/>
                <w:sz w:val="24"/>
                <w:szCs w:val="24"/>
              </w:rPr>
            </w:pPr>
          </w:p>
        </w:tc>
        <w:tc>
          <w:tcPr>
            <w:tcW w:w="1513" w:type="dxa"/>
            <w:vAlign w:val="center"/>
          </w:tcPr>
          <w:p w14:paraId="5B13953B" w14:textId="77777777" w:rsidR="00F1181C" w:rsidRDefault="00F1181C" w:rsidP="00F1181C">
            <w:pPr>
              <w:jc w:val="center"/>
              <w:rPr>
                <w:rFonts w:ascii="Times New Roman" w:hAnsi="Times New Roman" w:cs="Times New Roman"/>
                <w:color w:val="000000"/>
                <w:sz w:val="24"/>
                <w:szCs w:val="24"/>
              </w:rPr>
            </w:pPr>
          </w:p>
        </w:tc>
        <w:tc>
          <w:tcPr>
            <w:tcW w:w="1335" w:type="dxa"/>
            <w:vAlign w:val="center"/>
          </w:tcPr>
          <w:p w14:paraId="1950EF0C" w14:textId="77777777" w:rsidR="00F1181C" w:rsidRDefault="00F1181C" w:rsidP="00F1181C">
            <w:pPr>
              <w:jc w:val="center"/>
              <w:rPr>
                <w:rFonts w:ascii="Times New Roman" w:hAnsi="Times New Roman" w:cs="Times New Roman"/>
                <w:color w:val="000000"/>
                <w:sz w:val="24"/>
                <w:szCs w:val="24"/>
              </w:rPr>
            </w:pPr>
          </w:p>
        </w:tc>
        <w:tc>
          <w:tcPr>
            <w:tcW w:w="3017" w:type="dxa"/>
            <w:vAlign w:val="center"/>
          </w:tcPr>
          <w:p w14:paraId="50EF6771" w14:textId="77777777" w:rsidR="00F1181C" w:rsidRPr="00F1181C" w:rsidRDefault="00F1181C" w:rsidP="00F1181C">
            <w:pPr>
              <w:rPr>
                <w:rFonts w:ascii="Times New Roman" w:hAnsi="Times New Roman" w:cs="Times New Roman"/>
                <w:sz w:val="24"/>
                <w:szCs w:val="24"/>
              </w:rPr>
            </w:pPr>
          </w:p>
        </w:tc>
        <w:tc>
          <w:tcPr>
            <w:tcW w:w="1854" w:type="dxa"/>
            <w:vAlign w:val="center"/>
          </w:tcPr>
          <w:p w14:paraId="0B6029DA" w14:textId="77777777" w:rsidR="00F1181C" w:rsidRDefault="00F1181C" w:rsidP="00F1181C">
            <w:pPr>
              <w:jc w:val="center"/>
              <w:rPr>
                <w:rFonts w:ascii="Times New Roman" w:hAnsi="Times New Roman" w:cs="Times New Roman"/>
                <w:color w:val="000000"/>
                <w:sz w:val="24"/>
                <w:szCs w:val="24"/>
              </w:rPr>
            </w:pPr>
          </w:p>
        </w:tc>
        <w:tc>
          <w:tcPr>
            <w:tcW w:w="1533" w:type="dxa"/>
            <w:vAlign w:val="center"/>
          </w:tcPr>
          <w:p w14:paraId="033254D5" w14:textId="77777777" w:rsidR="00F1181C" w:rsidRPr="00F1181C" w:rsidRDefault="00F1181C" w:rsidP="00F1181C">
            <w:pPr>
              <w:jc w:val="center"/>
              <w:rPr>
                <w:rFonts w:ascii="Times New Roman" w:hAnsi="Times New Roman" w:cs="Times New Roman"/>
                <w:sz w:val="24"/>
                <w:szCs w:val="24"/>
              </w:rPr>
            </w:pPr>
          </w:p>
        </w:tc>
        <w:tc>
          <w:tcPr>
            <w:tcW w:w="1270" w:type="dxa"/>
            <w:vAlign w:val="center"/>
          </w:tcPr>
          <w:p w14:paraId="3CED318B" w14:textId="77777777" w:rsidR="00F1181C" w:rsidRPr="00F1181C" w:rsidRDefault="00F1181C" w:rsidP="00F1181C">
            <w:pPr>
              <w:jc w:val="center"/>
              <w:rPr>
                <w:rFonts w:ascii="Times New Roman" w:hAnsi="Times New Roman" w:cs="Times New Roman"/>
                <w:i/>
                <w:iCs/>
                <w:sz w:val="24"/>
                <w:szCs w:val="24"/>
              </w:rPr>
            </w:pPr>
          </w:p>
        </w:tc>
        <w:tc>
          <w:tcPr>
            <w:tcW w:w="1989" w:type="dxa"/>
          </w:tcPr>
          <w:p w14:paraId="729263E2" w14:textId="77777777" w:rsidR="00F1181C" w:rsidRDefault="00F1181C" w:rsidP="00F1181C">
            <w:pPr>
              <w:jc w:val="center"/>
              <w:rPr>
                <w:rFonts w:ascii="Times New Roman" w:hAnsi="Times New Roman" w:cs="Times New Roman"/>
                <w:color w:val="000000"/>
                <w:sz w:val="24"/>
                <w:szCs w:val="24"/>
              </w:rPr>
            </w:pPr>
          </w:p>
        </w:tc>
        <w:tc>
          <w:tcPr>
            <w:tcW w:w="1509" w:type="dxa"/>
            <w:vAlign w:val="center"/>
          </w:tcPr>
          <w:p w14:paraId="750EC365" w14:textId="77777777" w:rsidR="00F1181C" w:rsidRPr="00F04BFA" w:rsidRDefault="00F1181C" w:rsidP="00F1181C">
            <w:pPr>
              <w:jc w:val="center"/>
              <w:rPr>
                <w:rFonts w:ascii="Times New Roman" w:hAnsi="Times New Roman" w:cs="Times New Roman"/>
                <w:i/>
                <w:iCs/>
                <w:color w:val="000000"/>
                <w:sz w:val="24"/>
                <w:szCs w:val="24"/>
              </w:rPr>
            </w:pPr>
          </w:p>
        </w:tc>
      </w:tr>
      <w:tr w:rsidR="00F1181C" w14:paraId="5E6B6368" w14:textId="77777777" w:rsidTr="00F1181C">
        <w:trPr>
          <w:trHeight w:val="541"/>
        </w:trPr>
        <w:tc>
          <w:tcPr>
            <w:tcW w:w="540" w:type="dxa"/>
            <w:vAlign w:val="center"/>
          </w:tcPr>
          <w:p w14:paraId="6C5CB358" w14:textId="77777777" w:rsidR="00F1181C" w:rsidRDefault="00F1181C" w:rsidP="00F1181C">
            <w:pPr>
              <w:ind w:left="-120" w:right="-109"/>
              <w:jc w:val="center"/>
              <w:rPr>
                <w:rFonts w:ascii="Times New Roman" w:hAnsi="Times New Roman" w:cs="Times New Roman"/>
                <w:color w:val="000000"/>
                <w:sz w:val="24"/>
                <w:szCs w:val="24"/>
              </w:rPr>
            </w:pPr>
          </w:p>
        </w:tc>
        <w:tc>
          <w:tcPr>
            <w:tcW w:w="1513" w:type="dxa"/>
            <w:vAlign w:val="center"/>
          </w:tcPr>
          <w:p w14:paraId="3B5933CD" w14:textId="77777777" w:rsidR="00F1181C" w:rsidRDefault="00F1181C" w:rsidP="00F1181C">
            <w:pPr>
              <w:jc w:val="center"/>
              <w:rPr>
                <w:rFonts w:ascii="Times New Roman" w:hAnsi="Times New Roman" w:cs="Times New Roman"/>
                <w:color w:val="000000"/>
                <w:sz w:val="24"/>
                <w:szCs w:val="24"/>
              </w:rPr>
            </w:pPr>
          </w:p>
        </w:tc>
        <w:tc>
          <w:tcPr>
            <w:tcW w:w="1335" w:type="dxa"/>
            <w:vAlign w:val="center"/>
          </w:tcPr>
          <w:p w14:paraId="68250AA0" w14:textId="77777777" w:rsidR="00F1181C" w:rsidRDefault="00F1181C" w:rsidP="00F1181C">
            <w:pPr>
              <w:jc w:val="center"/>
              <w:rPr>
                <w:rFonts w:ascii="Times New Roman" w:hAnsi="Times New Roman" w:cs="Times New Roman"/>
                <w:color w:val="000000"/>
                <w:sz w:val="24"/>
                <w:szCs w:val="24"/>
              </w:rPr>
            </w:pPr>
          </w:p>
        </w:tc>
        <w:tc>
          <w:tcPr>
            <w:tcW w:w="3017" w:type="dxa"/>
            <w:vAlign w:val="center"/>
          </w:tcPr>
          <w:p w14:paraId="70157D14" w14:textId="77777777" w:rsidR="00F1181C" w:rsidRPr="00F1181C" w:rsidRDefault="00F1181C" w:rsidP="00F1181C">
            <w:pPr>
              <w:rPr>
                <w:rFonts w:ascii="Times New Roman" w:hAnsi="Times New Roman" w:cs="Times New Roman"/>
                <w:sz w:val="24"/>
                <w:szCs w:val="24"/>
              </w:rPr>
            </w:pPr>
          </w:p>
        </w:tc>
        <w:tc>
          <w:tcPr>
            <w:tcW w:w="1854" w:type="dxa"/>
            <w:vAlign w:val="center"/>
          </w:tcPr>
          <w:p w14:paraId="036C6A1F" w14:textId="77777777" w:rsidR="00F1181C" w:rsidRDefault="00F1181C" w:rsidP="00F1181C">
            <w:pPr>
              <w:jc w:val="center"/>
              <w:rPr>
                <w:rFonts w:ascii="Times New Roman" w:hAnsi="Times New Roman" w:cs="Times New Roman"/>
                <w:color w:val="000000"/>
                <w:sz w:val="24"/>
                <w:szCs w:val="24"/>
              </w:rPr>
            </w:pPr>
          </w:p>
        </w:tc>
        <w:tc>
          <w:tcPr>
            <w:tcW w:w="1533" w:type="dxa"/>
            <w:vAlign w:val="center"/>
          </w:tcPr>
          <w:p w14:paraId="712FD27E" w14:textId="77777777" w:rsidR="00F1181C" w:rsidRPr="00F1181C" w:rsidRDefault="00F1181C" w:rsidP="00F1181C">
            <w:pPr>
              <w:jc w:val="center"/>
              <w:rPr>
                <w:rFonts w:ascii="Times New Roman" w:hAnsi="Times New Roman" w:cs="Times New Roman"/>
                <w:sz w:val="24"/>
                <w:szCs w:val="24"/>
              </w:rPr>
            </w:pPr>
          </w:p>
        </w:tc>
        <w:tc>
          <w:tcPr>
            <w:tcW w:w="1270" w:type="dxa"/>
            <w:vAlign w:val="center"/>
          </w:tcPr>
          <w:p w14:paraId="52AB248F" w14:textId="77777777" w:rsidR="00F1181C" w:rsidRPr="00F1181C" w:rsidRDefault="00F1181C" w:rsidP="00F1181C">
            <w:pPr>
              <w:jc w:val="center"/>
              <w:rPr>
                <w:rFonts w:ascii="Times New Roman" w:hAnsi="Times New Roman" w:cs="Times New Roman"/>
                <w:i/>
                <w:iCs/>
                <w:sz w:val="24"/>
                <w:szCs w:val="24"/>
              </w:rPr>
            </w:pPr>
          </w:p>
        </w:tc>
        <w:tc>
          <w:tcPr>
            <w:tcW w:w="1989" w:type="dxa"/>
          </w:tcPr>
          <w:p w14:paraId="0AA6544D" w14:textId="77777777" w:rsidR="00F1181C" w:rsidRDefault="00F1181C" w:rsidP="00F1181C">
            <w:pPr>
              <w:jc w:val="center"/>
              <w:rPr>
                <w:rFonts w:ascii="Times New Roman" w:hAnsi="Times New Roman" w:cs="Times New Roman"/>
                <w:color w:val="000000"/>
                <w:sz w:val="24"/>
                <w:szCs w:val="24"/>
              </w:rPr>
            </w:pPr>
          </w:p>
        </w:tc>
        <w:tc>
          <w:tcPr>
            <w:tcW w:w="1509" w:type="dxa"/>
            <w:vAlign w:val="center"/>
          </w:tcPr>
          <w:p w14:paraId="29FCB2FD" w14:textId="77777777" w:rsidR="00F1181C" w:rsidRPr="00F04BFA" w:rsidRDefault="00F1181C" w:rsidP="00F1181C">
            <w:pPr>
              <w:jc w:val="center"/>
              <w:rPr>
                <w:rFonts w:ascii="Times New Roman" w:hAnsi="Times New Roman" w:cs="Times New Roman"/>
                <w:i/>
                <w:iCs/>
                <w:color w:val="000000"/>
                <w:sz w:val="24"/>
                <w:szCs w:val="24"/>
              </w:rPr>
            </w:pPr>
          </w:p>
        </w:tc>
      </w:tr>
      <w:tr w:rsidR="00F1181C" w14:paraId="27FAC2B0" w14:textId="77777777" w:rsidTr="00F1181C">
        <w:trPr>
          <w:trHeight w:val="541"/>
        </w:trPr>
        <w:tc>
          <w:tcPr>
            <w:tcW w:w="540" w:type="dxa"/>
            <w:vAlign w:val="center"/>
          </w:tcPr>
          <w:p w14:paraId="5EEFD2BA" w14:textId="77777777" w:rsidR="00F1181C" w:rsidRDefault="00F1181C" w:rsidP="00F1181C">
            <w:pPr>
              <w:ind w:left="-120" w:right="-109"/>
              <w:jc w:val="center"/>
              <w:rPr>
                <w:rFonts w:ascii="Times New Roman" w:hAnsi="Times New Roman" w:cs="Times New Roman"/>
                <w:color w:val="000000"/>
                <w:sz w:val="24"/>
                <w:szCs w:val="24"/>
              </w:rPr>
            </w:pPr>
          </w:p>
        </w:tc>
        <w:tc>
          <w:tcPr>
            <w:tcW w:w="1513" w:type="dxa"/>
            <w:vAlign w:val="center"/>
          </w:tcPr>
          <w:p w14:paraId="31742521" w14:textId="77777777" w:rsidR="00F1181C" w:rsidRDefault="00F1181C" w:rsidP="00F1181C">
            <w:pPr>
              <w:jc w:val="center"/>
              <w:rPr>
                <w:rFonts w:ascii="Times New Roman" w:hAnsi="Times New Roman" w:cs="Times New Roman"/>
                <w:color w:val="000000"/>
                <w:sz w:val="24"/>
                <w:szCs w:val="24"/>
              </w:rPr>
            </w:pPr>
          </w:p>
        </w:tc>
        <w:tc>
          <w:tcPr>
            <w:tcW w:w="1335" w:type="dxa"/>
            <w:vAlign w:val="center"/>
          </w:tcPr>
          <w:p w14:paraId="4FC12A9E" w14:textId="77777777" w:rsidR="00F1181C" w:rsidRDefault="00F1181C" w:rsidP="00F1181C">
            <w:pPr>
              <w:jc w:val="center"/>
              <w:rPr>
                <w:rFonts w:ascii="Times New Roman" w:hAnsi="Times New Roman" w:cs="Times New Roman"/>
                <w:color w:val="000000"/>
                <w:sz w:val="24"/>
                <w:szCs w:val="24"/>
              </w:rPr>
            </w:pPr>
          </w:p>
        </w:tc>
        <w:tc>
          <w:tcPr>
            <w:tcW w:w="3017" w:type="dxa"/>
            <w:vAlign w:val="center"/>
          </w:tcPr>
          <w:p w14:paraId="408CE21D" w14:textId="77777777" w:rsidR="00F1181C" w:rsidRPr="00F1181C" w:rsidRDefault="00F1181C" w:rsidP="00F1181C">
            <w:pPr>
              <w:rPr>
                <w:rFonts w:ascii="Times New Roman" w:hAnsi="Times New Roman" w:cs="Times New Roman"/>
                <w:sz w:val="24"/>
                <w:szCs w:val="24"/>
              </w:rPr>
            </w:pPr>
          </w:p>
        </w:tc>
        <w:tc>
          <w:tcPr>
            <w:tcW w:w="1854" w:type="dxa"/>
            <w:vAlign w:val="center"/>
          </w:tcPr>
          <w:p w14:paraId="77CB4FE5" w14:textId="77777777" w:rsidR="00F1181C" w:rsidRDefault="00F1181C" w:rsidP="00F1181C">
            <w:pPr>
              <w:jc w:val="center"/>
              <w:rPr>
                <w:rFonts w:ascii="Times New Roman" w:hAnsi="Times New Roman" w:cs="Times New Roman"/>
                <w:color w:val="000000"/>
                <w:sz w:val="24"/>
                <w:szCs w:val="24"/>
              </w:rPr>
            </w:pPr>
          </w:p>
        </w:tc>
        <w:tc>
          <w:tcPr>
            <w:tcW w:w="1533" w:type="dxa"/>
            <w:vAlign w:val="center"/>
          </w:tcPr>
          <w:p w14:paraId="4DC4EA78" w14:textId="77777777" w:rsidR="00F1181C" w:rsidRPr="00F1181C" w:rsidRDefault="00F1181C" w:rsidP="00F1181C">
            <w:pPr>
              <w:jc w:val="center"/>
              <w:rPr>
                <w:rFonts w:ascii="Times New Roman" w:hAnsi="Times New Roman" w:cs="Times New Roman"/>
                <w:sz w:val="24"/>
                <w:szCs w:val="24"/>
              </w:rPr>
            </w:pPr>
          </w:p>
        </w:tc>
        <w:tc>
          <w:tcPr>
            <w:tcW w:w="1270" w:type="dxa"/>
            <w:vAlign w:val="center"/>
          </w:tcPr>
          <w:p w14:paraId="1663D530" w14:textId="77777777" w:rsidR="00F1181C" w:rsidRPr="00F1181C" w:rsidRDefault="00F1181C" w:rsidP="00F1181C">
            <w:pPr>
              <w:jc w:val="center"/>
              <w:rPr>
                <w:rFonts w:ascii="Times New Roman" w:hAnsi="Times New Roman" w:cs="Times New Roman"/>
                <w:i/>
                <w:iCs/>
                <w:sz w:val="24"/>
                <w:szCs w:val="24"/>
              </w:rPr>
            </w:pPr>
          </w:p>
        </w:tc>
        <w:tc>
          <w:tcPr>
            <w:tcW w:w="1989" w:type="dxa"/>
          </w:tcPr>
          <w:p w14:paraId="0EF652E1" w14:textId="77777777" w:rsidR="00F1181C" w:rsidRDefault="00F1181C" w:rsidP="00F1181C">
            <w:pPr>
              <w:jc w:val="center"/>
              <w:rPr>
                <w:rFonts w:ascii="Times New Roman" w:hAnsi="Times New Roman" w:cs="Times New Roman"/>
                <w:color w:val="000000"/>
                <w:sz w:val="24"/>
                <w:szCs w:val="24"/>
              </w:rPr>
            </w:pPr>
          </w:p>
        </w:tc>
        <w:tc>
          <w:tcPr>
            <w:tcW w:w="1509" w:type="dxa"/>
            <w:vAlign w:val="center"/>
          </w:tcPr>
          <w:p w14:paraId="1AD63D4F" w14:textId="77777777" w:rsidR="00F1181C" w:rsidRPr="00F04BFA" w:rsidRDefault="00F1181C" w:rsidP="00F1181C">
            <w:pPr>
              <w:jc w:val="center"/>
              <w:rPr>
                <w:rFonts w:ascii="Times New Roman" w:hAnsi="Times New Roman" w:cs="Times New Roman"/>
                <w:i/>
                <w:iCs/>
                <w:color w:val="000000"/>
                <w:sz w:val="24"/>
                <w:szCs w:val="24"/>
              </w:rPr>
            </w:pPr>
          </w:p>
        </w:tc>
      </w:tr>
      <w:tr w:rsidR="00F1181C" w14:paraId="51DCD77A" w14:textId="77777777" w:rsidTr="00F1181C">
        <w:trPr>
          <w:trHeight w:val="541"/>
        </w:trPr>
        <w:tc>
          <w:tcPr>
            <w:tcW w:w="540" w:type="dxa"/>
            <w:vAlign w:val="center"/>
          </w:tcPr>
          <w:p w14:paraId="0B93FD62" w14:textId="77777777" w:rsidR="00F1181C" w:rsidRDefault="00F1181C" w:rsidP="00F1181C">
            <w:pPr>
              <w:ind w:left="-120" w:right="-109"/>
              <w:jc w:val="center"/>
              <w:rPr>
                <w:rFonts w:ascii="Times New Roman" w:hAnsi="Times New Roman" w:cs="Times New Roman"/>
                <w:color w:val="000000"/>
                <w:sz w:val="24"/>
                <w:szCs w:val="24"/>
              </w:rPr>
            </w:pPr>
          </w:p>
        </w:tc>
        <w:tc>
          <w:tcPr>
            <w:tcW w:w="1513" w:type="dxa"/>
            <w:vAlign w:val="center"/>
          </w:tcPr>
          <w:p w14:paraId="476C40D7" w14:textId="77777777" w:rsidR="00F1181C" w:rsidRDefault="00F1181C" w:rsidP="00F1181C">
            <w:pPr>
              <w:jc w:val="center"/>
              <w:rPr>
                <w:rFonts w:ascii="Times New Roman" w:hAnsi="Times New Roman" w:cs="Times New Roman"/>
                <w:color w:val="000000"/>
                <w:sz w:val="24"/>
                <w:szCs w:val="24"/>
              </w:rPr>
            </w:pPr>
          </w:p>
        </w:tc>
        <w:tc>
          <w:tcPr>
            <w:tcW w:w="1335" w:type="dxa"/>
            <w:vAlign w:val="center"/>
          </w:tcPr>
          <w:p w14:paraId="1F004057" w14:textId="77777777" w:rsidR="00F1181C" w:rsidRDefault="00F1181C" w:rsidP="00F1181C">
            <w:pPr>
              <w:jc w:val="center"/>
              <w:rPr>
                <w:rFonts w:ascii="Times New Roman" w:hAnsi="Times New Roman" w:cs="Times New Roman"/>
                <w:color w:val="000000"/>
                <w:sz w:val="24"/>
                <w:szCs w:val="24"/>
              </w:rPr>
            </w:pPr>
          </w:p>
        </w:tc>
        <w:tc>
          <w:tcPr>
            <w:tcW w:w="3017" w:type="dxa"/>
            <w:vAlign w:val="center"/>
          </w:tcPr>
          <w:p w14:paraId="67B100FA" w14:textId="77777777" w:rsidR="00F1181C" w:rsidRPr="00F1181C" w:rsidRDefault="00F1181C" w:rsidP="00F1181C">
            <w:pPr>
              <w:rPr>
                <w:rFonts w:ascii="Times New Roman" w:hAnsi="Times New Roman" w:cs="Times New Roman"/>
                <w:sz w:val="24"/>
                <w:szCs w:val="24"/>
              </w:rPr>
            </w:pPr>
          </w:p>
        </w:tc>
        <w:tc>
          <w:tcPr>
            <w:tcW w:w="1854" w:type="dxa"/>
            <w:vAlign w:val="center"/>
          </w:tcPr>
          <w:p w14:paraId="0C7F5994" w14:textId="77777777" w:rsidR="00F1181C" w:rsidRDefault="00F1181C" w:rsidP="00F1181C">
            <w:pPr>
              <w:jc w:val="center"/>
              <w:rPr>
                <w:rFonts w:ascii="Times New Roman" w:hAnsi="Times New Roman" w:cs="Times New Roman"/>
                <w:color w:val="000000"/>
                <w:sz w:val="24"/>
                <w:szCs w:val="24"/>
              </w:rPr>
            </w:pPr>
          </w:p>
        </w:tc>
        <w:tc>
          <w:tcPr>
            <w:tcW w:w="1533" w:type="dxa"/>
            <w:vAlign w:val="center"/>
          </w:tcPr>
          <w:p w14:paraId="0C9C45AE" w14:textId="77777777" w:rsidR="00F1181C" w:rsidRPr="00F1181C" w:rsidRDefault="00F1181C" w:rsidP="00F1181C">
            <w:pPr>
              <w:jc w:val="center"/>
              <w:rPr>
                <w:rFonts w:ascii="Times New Roman" w:hAnsi="Times New Roman" w:cs="Times New Roman"/>
                <w:sz w:val="24"/>
                <w:szCs w:val="24"/>
              </w:rPr>
            </w:pPr>
          </w:p>
        </w:tc>
        <w:tc>
          <w:tcPr>
            <w:tcW w:w="1270" w:type="dxa"/>
            <w:vAlign w:val="center"/>
          </w:tcPr>
          <w:p w14:paraId="6229DF8D" w14:textId="77777777" w:rsidR="00F1181C" w:rsidRPr="00F1181C" w:rsidRDefault="00F1181C" w:rsidP="00F1181C">
            <w:pPr>
              <w:jc w:val="center"/>
              <w:rPr>
                <w:rFonts w:ascii="Times New Roman" w:hAnsi="Times New Roman" w:cs="Times New Roman"/>
                <w:i/>
                <w:iCs/>
                <w:sz w:val="24"/>
                <w:szCs w:val="24"/>
              </w:rPr>
            </w:pPr>
          </w:p>
        </w:tc>
        <w:tc>
          <w:tcPr>
            <w:tcW w:w="1989" w:type="dxa"/>
          </w:tcPr>
          <w:p w14:paraId="7B721F07" w14:textId="77777777" w:rsidR="00F1181C" w:rsidRDefault="00F1181C" w:rsidP="00F1181C">
            <w:pPr>
              <w:jc w:val="center"/>
              <w:rPr>
                <w:rFonts w:ascii="Times New Roman" w:hAnsi="Times New Roman" w:cs="Times New Roman"/>
                <w:color w:val="000000"/>
                <w:sz w:val="24"/>
                <w:szCs w:val="24"/>
              </w:rPr>
            </w:pPr>
          </w:p>
        </w:tc>
        <w:tc>
          <w:tcPr>
            <w:tcW w:w="1509" w:type="dxa"/>
            <w:vAlign w:val="center"/>
          </w:tcPr>
          <w:p w14:paraId="641D4494" w14:textId="77777777" w:rsidR="00F1181C" w:rsidRPr="00F04BFA" w:rsidRDefault="00F1181C" w:rsidP="00F1181C">
            <w:pPr>
              <w:jc w:val="center"/>
              <w:rPr>
                <w:rFonts w:ascii="Times New Roman" w:hAnsi="Times New Roman" w:cs="Times New Roman"/>
                <w:i/>
                <w:iCs/>
                <w:color w:val="000000"/>
                <w:sz w:val="24"/>
                <w:szCs w:val="24"/>
              </w:rPr>
            </w:pPr>
          </w:p>
        </w:tc>
      </w:tr>
    </w:tbl>
    <w:p w14:paraId="5575002C" w14:textId="77777777" w:rsidR="00F04BFA" w:rsidRDefault="00F04BFA" w:rsidP="009C6431">
      <w:pPr>
        <w:jc w:val="center"/>
        <w:rPr>
          <w:rFonts w:hAnsi="Times New Roman" w:cs="Times New Roman"/>
          <w:color w:val="000000"/>
          <w:sz w:val="24"/>
          <w:szCs w:val="24"/>
        </w:rPr>
      </w:pPr>
    </w:p>
    <w:sectPr w:rsidR="00F04BFA" w:rsidSect="009C6431">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0A77E7"/>
    <w:multiLevelType w:val="hybridMultilevel"/>
    <w:tmpl w:val="B9B2810E"/>
    <w:lvl w:ilvl="0" w:tplc="4172FD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B70"/>
    <w:rsid w:val="0008547D"/>
    <w:rsid w:val="000D115B"/>
    <w:rsid w:val="00104505"/>
    <w:rsid w:val="001154B8"/>
    <w:rsid w:val="002416F3"/>
    <w:rsid w:val="00271F98"/>
    <w:rsid w:val="002D0784"/>
    <w:rsid w:val="002F7079"/>
    <w:rsid w:val="00337797"/>
    <w:rsid w:val="003F00DE"/>
    <w:rsid w:val="004020E6"/>
    <w:rsid w:val="00511488"/>
    <w:rsid w:val="005514A4"/>
    <w:rsid w:val="00560775"/>
    <w:rsid w:val="005C05D7"/>
    <w:rsid w:val="006D3FF8"/>
    <w:rsid w:val="007B25FB"/>
    <w:rsid w:val="00833796"/>
    <w:rsid w:val="009C6431"/>
    <w:rsid w:val="00AA35BC"/>
    <w:rsid w:val="00AC500C"/>
    <w:rsid w:val="00AE6507"/>
    <w:rsid w:val="00BA6D5B"/>
    <w:rsid w:val="00C96070"/>
    <w:rsid w:val="00D47B80"/>
    <w:rsid w:val="00D66907"/>
    <w:rsid w:val="00E60EF4"/>
    <w:rsid w:val="00E76AB6"/>
    <w:rsid w:val="00EE548B"/>
    <w:rsid w:val="00EF1DB4"/>
    <w:rsid w:val="00F04BFA"/>
    <w:rsid w:val="00F1181C"/>
    <w:rsid w:val="00F57B70"/>
    <w:rsid w:val="00FA0D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48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1488"/>
  </w:style>
  <w:style w:type="paragraph" w:styleId="1">
    <w:name w:val="heading 1"/>
    <w:basedOn w:val="a"/>
    <w:next w:val="a"/>
    <w:link w:val="10"/>
    <w:uiPriority w:val="9"/>
    <w:qFormat/>
    <w:rsid w:val="0051148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511488"/>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semiHidden/>
    <w:unhideWhenUsed/>
    <w:qFormat/>
    <w:rsid w:val="00511488"/>
    <w:pPr>
      <w:keepNext/>
      <w:keepLines/>
      <w:spacing w:before="40" w:after="0"/>
      <w:outlineLvl w:val="2"/>
    </w:pPr>
    <w:rPr>
      <w:rFonts w:asciiTheme="majorHAnsi" w:eastAsiaTheme="majorEastAsia" w:hAnsiTheme="majorHAnsi" w:cstheme="majorBidi"/>
      <w:color w:val="1F3864" w:themeColor="accent1" w:themeShade="80"/>
      <w:sz w:val="24"/>
      <w:szCs w:val="24"/>
    </w:rPr>
  </w:style>
  <w:style w:type="paragraph" w:styleId="4">
    <w:name w:val="heading 4"/>
    <w:basedOn w:val="a"/>
    <w:next w:val="a"/>
    <w:link w:val="40"/>
    <w:uiPriority w:val="9"/>
    <w:semiHidden/>
    <w:unhideWhenUsed/>
    <w:qFormat/>
    <w:rsid w:val="00511488"/>
    <w:pPr>
      <w:keepNext/>
      <w:keepLines/>
      <w:spacing w:before="40" w:after="0"/>
      <w:outlineLvl w:val="3"/>
    </w:pPr>
    <w:rPr>
      <w:i/>
      <w:iCs/>
    </w:rPr>
  </w:style>
  <w:style w:type="paragraph" w:styleId="5">
    <w:name w:val="heading 5"/>
    <w:basedOn w:val="a"/>
    <w:next w:val="a"/>
    <w:link w:val="50"/>
    <w:uiPriority w:val="9"/>
    <w:semiHidden/>
    <w:unhideWhenUsed/>
    <w:qFormat/>
    <w:rsid w:val="00511488"/>
    <w:pPr>
      <w:keepNext/>
      <w:keepLines/>
      <w:spacing w:before="40" w:after="0"/>
      <w:outlineLvl w:val="4"/>
    </w:pPr>
    <w:rPr>
      <w:color w:val="2F5496" w:themeColor="accent1" w:themeShade="BF"/>
    </w:rPr>
  </w:style>
  <w:style w:type="paragraph" w:styleId="6">
    <w:name w:val="heading 6"/>
    <w:basedOn w:val="a"/>
    <w:next w:val="a"/>
    <w:link w:val="60"/>
    <w:uiPriority w:val="9"/>
    <w:semiHidden/>
    <w:unhideWhenUsed/>
    <w:qFormat/>
    <w:rsid w:val="00511488"/>
    <w:pPr>
      <w:keepNext/>
      <w:keepLines/>
      <w:spacing w:before="40" w:after="0"/>
      <w:outlineLvl w:val="5"/>
    </w:pPr>
    <w:rPr>
      <w:color w:val="1F3864" w:themeColor="accent1" w:themeShade="80"/>
    </w:rPr>
  </w:style>
  <w:style w:type="paragraph" w:styleId="7">
    <w:name w:val="heading 7"/>
    <w:basedOn w:val="a"/>
    <w:next w:val="a"/>
    <w:link w:val="70"/>
    <w:uiPriority w:val="9"/>
    <w:semiHidden/>
    <w:unhideWhenUsed/>
    <w:qFormat/>
    <w:rsid w:val="00511488"/>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11488"/>
    <w:pPr>
      <w:keepNext/>
      <w:keepLines/>
      <w:spacing w:before="40" w:after="0"/>
      <w:outlineLvl w:val="7"/>
    </w:pPr>
    <w:rPr>
      <w:color w:val="262626" w:themeColor="text1" w:themeTint="D9"/>
      <w:sz w:val="21"/>
      <w:szCs w:val="21"/>
    </w:rPr>
  </w:style>
  <w:style w:type="paragraph" w:styleId="9">
    <w:name w:val="heading 9"/>
    <w:basedOn w:val="a"/>
    <w:next w:val="a"/>
    <w:link w:val="90"/>
    <w:uiPriority w:val="9"/>
    <w:semiHidden/>
    <w:unhideWhenUsed/>
    <w:qFormat/>
    <w:rsid w:val="00511488"/>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7079"/>
    <w:pPr>
      <w:ind w:left="720"/>
      <w:contextualSpacing/>
    </w:pPr>
  </w:style>
  <w:style w:type="table" w:styleId="a4">
    <w:name w:val="Table Grid"/>
    <w:basedOn w:val="a1"/>
    <w:uiPriority w:val="39"/>
    <w:rsid w:val="00FA0D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E76AB6"/>
    <w:rPr>
      <w:color w:val="0563C1" w:themeColor="hyperlink"/>
      <w:u w:val="single"/>
    </w:rPr>
  </w:style>
  <w:style w:type="character" w:customStyle="1" w:styleId="UnresolvedMention">
    <w:name w:val="Unresolved Mention"/>
    <w:basedOn w:val="a0"/>
    <w:uiPriority w:val="99"/>
    <w:semiHidden/>
    <w:unhideWhenUsed/>
    <w:rsid w:val="00E76AB6"/>
    <w:rPr>
      <w:color w:val="605E5C"/>
      <w:shd w:val="clear" w:color="auto" w:fill="E1DFDD"/>
    </w:rPr>
  </w:style>
  <w:style w:type="character" w:styleId="a6">
    <w:name w:val="FollowedHyperlink"/>
    <w:basedOn w:val="a0"/>
    <w:uiPriority w:val="99"/>
    <w:semiHidden/>
    <w:unhideWhenUsed/>
    <w:rsid w:val="00E76AB6"/>
    <w:rPr>
      <w:color w:val="954F72" w:themeColor="followedHyperlink"/>
      <w:u w:val="single"/>
    </w:rPr>
  </w:style>
  <w:style w:type="character" w:customStyle="1" w:styleId="10">
    <w:name w:val="Заголовок 1 Знак"/>
    <w:basedOn w:val="a0"/>
    <w:link w:val="1"/>
    <w:uiPriority w:val="9"/>
    <w:rsid w:val="00511488"/>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sid w:val="00511488"/>
    <w:rPr>
      <w:rFonts w:asciiTheme="majorHAnsi" w:eastAsiaTheme="majorEastAsia" w:hAnsiTheme="majorHAnsi" w:cstheme="majorBidi"/>
      <w:color w:val="2F5496" w:themeColor="accent1" w:themeShade="BF"/>
      <w:sz w:val="28"/>
      <w:szCs w:val="28"/>
    </w:rPr>
  </w:style>
  <w:style w:type="character" w:customStyle="1" w:styleId="30">
    <w:name w:val="Заголовок 3 Знак"/>
    <w:basedOn w:val="a0"/>
    <w:link w:val="3"/>
    <w:uiPriority w:val="9"/>
    <w:semiHidden/>
    <w:rsid w:val="00511488"/>
    <w:rPr>
      <w:rFonts w:asciiTheme="majorHAnsi" w:eastAsiaTheme="majorEastAsia" w:hAnsiTheme="majorHAnsi" w:cstheme="majorBidi"/>
      <w:color w:val="1F3864" w:themeColor="accent1" w:themeShade="80"/>
      <w:sz w:val="24"/>
      <w:szCs w:val="24"/>
    </w:rPr>
  </w:style>
  <w:style w:type="character" w:customStyle="1" w:styleId="40">
    <w:name w:val="Заголовок 4 Знак"/>
    <w:basedOn w:val="a0"/>
    <w:link w:val="4"/>
    <w:uiPriority w:val="9"/>
    <w:semiHidden/>
    <w:rsid w:val="00511488"/>
    <w:rPr>
      <w:i/>
      <w:iCs/>
    </w:rPr>
  </w:style>
  <w:style w:type="character" w:customStyle="1" w:styleId="50">
    <w:name w:val="Заголовок 5 Знак"/>
    <w:basedOn w:val="a0"/>
    <w:link w:val="5"/>
    <w:uiPriority w:val="9"/>
    <w:semiHidden/>
    <w:rsid w:val="00511488"/>
    <w:rPr>
      <w:color w:val="2F5496" w:themeColor="accent1" w:themeShade="BF"/>
    </w:rPr>
  </w:style>
  <w:style w:type="character" w:customStyle="1" w:styleId="60">
    <w:name w:val="Заголовок 6 Знак"/>
    <w:basedOn w:val="a0"/>
    <w:link w:val="6"/>
    <w:uiPriority w:val="9"/>
    <w:semiHidden/>
    <w:rsid w:val="00511488"/>
    <w:rPr>
      <w:color w:val="1F3864" w:themeColor="accent1" w:themeShade="80"/>
    </w:rPr>
  </w:style>
  <w:style w:type="character" w:customStyle="1" w:styleId="70">
    <w:name w:val="Заголовок 7 Знак"/>
    <w:basedOn w:val="a0"/>
    <w:link w:val="7"/>
    <w:uiPriority w:val="9"/>
    <w:semiHidden/>
    <w:rsid w:val="00511488"/>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11488"/>
    <w:rPr>
      <w:color w:val="262626" w:themeColor="text1" w:themeTint="D9"/>
      <w:sz w:val="21"/>
      <w:szCs w:val="21"/>
    </w:rPr>
  </w:style>
  <w:style w:type="character" w:customStyle="1" w:styleId="90">
    <w:name w:val="Заголовок 9 Знак"/>
    <w:basedOn w:val="a0"/>
    <w:link w:val="9"/>
    <w:uiPriority w:val="9"/>
    <w:semiHidden/>
    <w:rsid w:val="00511488"/>
    <w:rPr>
      <w:rFonts w:asciiTheme="majorHAnsi" w:eastAsiaTheme="majorEastAsia" w:hAnsiTheme="majorHAnsi" w:cstheme="majorBidi"/>
      <w:i/>
      <w:iCs/>
      <w:color w:val="262626" w:themeColor="text1" w:themeTint="D9"/>
      <w:sz w:val="21"/>
      <w:szCs w:val="21"/>
    </w:rPr>
  </w:style>
  <w:style w:type="paragraph" w:styleId="a7">
    <w:name w:val="caption"/>
    <w:basedOn w:val="a"/>
    <w:next w:val="a"/>
    <w:uiPriority w:val="35"/>
    <w:semiHidden/>
    <w:unhideWhenUsed/>
    <w:qFormat/>
    <w:rsid w:val="00511488"/>
    <w:pPr>
      <w:spacing w:after="200" w:line="240" w:lineRule="auto"/>
    </w:pPr>
    <w:rPr>
      <w:i/>
      <w:iCs/>
      <w:color w:val="44546A" w:themeColor="text2"/>
      <w:sz w:val="18"/>
      <w:szCs w:val="18"/>
    </w:rPr>
  </w:style>
  <w:style w:type="paragraph" w:styleId="a8">
    <w:name w:val="Title"/>
    <w:basedOn w:val="a"/>
    <w:next w:val="a"/>
    <w:link w:val="a9"/>
    <w:uiPriority w:val="10"/>
    <w:qFormat/>
    <w:rsid w:val="00511488"/>
    <w:pPr>
      <w:spacing w:after="0" w:line="240" w:lineRule="auto"/>
      <w:contextualSpacing/>
    </w:pPr>
    <w:rPr>
      <w:rFonts w:asciiTheme="majorHAnsi" w:eastAsiaTheme="majorEastAsia" w:hAnsiTheme="majorHAnsi" w:cstheme="majorBidi"/>
      <w:spacing w:val="-10"/>
      <w:sz w:val="56"/>
      <w:szCs w:val="56"/>
    </w:rPr>
  </w:style>
  <w:style w:type="character" w:customStyle="1" w:styleId="a9">
    <w:name w:val="Название Знак"/>
    <w:basedOn w:val="a0"/>
    <w:link w:val="a8"/>
    <w:uiPriority w:val="10"/>
    <w:rsid w:val="00511488"/>
    <w:rPr>
      <w:rFonts w:asciiTheme="majorHAnsi" w:eastAsiaTheme="majorEastAsia" w:hAnsiTheme="majorHAnsi" w:cstheme="majorBidi"/>
      <w:spacing w:val="-10"/>
      <w:sz w:val="56"/>
      <w:szCs w:val="56"/>
    </w:rPr>
  </w:style>
  <w:style w:type="paragraph" w:styleId="aa">
    <w:name w:val="Subtitle"/>
    <w:basedOn w:val="a"/>
    <w:next w:val="a"/>
    <w:link w:val="ab"/>
    <w:uiPriority w:val="11"/>
    <w:qFormat/>
    <w:rsid w:val="00511488"/>
    <w:pPr>
      <w:numPr>
        <w:ilvl w:val="1"/>
      </w:numPr>
    </w:pPr>
    <w:rPr>
      <w:color w:val="5A5A5A" w:themeColor="text1" w:themeTint="A5"/>
      <w:spacing w:val="15"/>
    </w:rPr>
  </w:style>
  <w:style w:type="character" w:customStyle="1" w:styleId="ab">
    <w:name w:val="Подзаголовок Знак"/>
    <w:basedOn w:val="a0"/>
    <w:link w:val="aa"/>
    <w:uiPriority w:val="11"/>
    <w:rsid w:val="00511488"/>
    <w:rPr>
      <w:color w:val="5A5A5A" w:themeColor="text1" w:themeTint="A5"/>
      <w:spacing w:val="15"/>
    </w:rPr>
  </w:style>
  <w:style w:type="character" w:styleId="ac">
    <w:name w:val="Strong"/>
    <w:basedOn w:val="a0"/>
    <w:uiPriority w:val="22"/>
    <w:qFormat/>
    <w:rsid w:val="00511488"/>
    <w:rPr>
      <w:b/>
      <w:bCs/>
      <w:color w:val="auto"/>
    </w:rPr>
  </w:style>
  <w:style w:type="character" w:styleId="ad">
    <w:name w:val="Emphasis"/>
    <w:basedOn w:val="a0"/>
    <w:uiPriority w:val="20"/>
    <w:qFormat/>
    <w:rsid w:val="00511488"/>
    <w:rPr>
      <w:i/>
      <w:iCs/>
      <w:color w:val="auto"/>
    </w:rPr>
  </w:style>
  <w:style w:type="paragraph" w:styleId="ae">
    <w:name w:val="No Spacing"/>
    <w:uiPriority w:val="1"/>
    <w:qFormat/>
    <w:rsid w:val="00511488"/>
    <w:pPr>
      <w:spacing w:after="0" w:line="240" w:lineRule="auto"/>
    </w:pPr>
  </w:style>
  <w:style w:type="paragraph" w:styleId="21">
    <w:name w:val="Quote"/>
    <w:basedOn w:val="a"/>
    <w:next w:val="a"/>
    <w:link w:val="22"/>
    <w:uiPriority w:val="29"/>
    <w:qFormat/>
    <w:rsid w:val="00511488"/>
    <w:pPr>
      <w:spacing w:before="200"/>
      <w:ind w:left="864" w:right="864"/>
    </w:pPr>
    <w:rPr>
      <w:i/>
      <w:iCs/>
      <w:color w:val="404040" w:themeColor="text1" w:themeTint="BF"/>
    </w:rPr>
  </w:style>
  <w:style w:type="character" w:customStyle="1" w:styleId="22">
    <w:name w:val="Цитата 2 Знак"/>
    <w:basedOn w:val="a0"/>
    <w:link w:val="21"/>
    <w:uiPriority w:val="29"/>
    <w:rsid w:val="00511488"/>
    <w:rPr>
      <w:i/>
      <w:iCs/>
      <w:color w:val="404040" w:themeColor="text1" w:themeTint="BF"/>
    </w:rPr>
  </w:style>
  <w:style w:type="paragraph" w:styleId="af">
    <w:name w:val="Intense Quote"/>
    <w:basedOn w:val="a"/>
    <w:next w:val="a"/>
    <w:link w:val="af0"/>
    <w:uiPriority w:val="30"/>
    <w:qFormat/>
    <w:rsid w:val="00511488"/>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af0">
    <w:name w:val="Выделенная цитата Знак"/>
    <w:basedOn w:val="a0"/>
    <w:link w:val="af"/>
    <w:uiPriority w:val="30"/>
    <w:rsid w:val="00511488"/>
    <w:rPr>
      <w:i/>
      <w:iCs/>
      <w:color w:val="4472C4" w:themeColor="accent1"/>
    </w:rPr>
  </w:style>
  <w:style w:type="character" w:styleId="af1">
    <w:name w:val="Subtle Emphasis"/>
    <w:basedOn w:val="a0"/>
    <w:uiPriority w:val="19"/>
    <w:qFormat/>
    <w:rsid w:val="00511488"/>
    <w:rPr>
      <w:i/>
      <w:iCs/>
      <w:color w:val="404040" w:themeColor="text1" w:themeTint="BF"/>
    </w:rPr>
  </w:style>
  <w:style w:type="character" w:styleId="af2">
    <w:name w:val="Intense Emphasis"/>
    <w:basedOn w:val="a0"/>
    <w:uiPriority w:val="21"/>
    <w:qFormat/>
    <w:rsid w:val="00511488"/>
    <w:rPr>
      <w:i/>
      <w:iCs/>
      <w:color w:val="4472C4" w:themeColor="accent1"/>
    </w:rPr>
  </w:style>
  <w:style w:type="character" w:styleId="af3">
    <w:name w:val="Subtle Reference"/>
    <w:basedOn w:val="a0"/>
    <w:uiPriority w:val="31"/>
    <w:qFormat/>
    <w:rsid w:val="00511488"/>
    <w:rPr>
      <w:smallCaps/>
      <w:color w:val="404040" w:themeColor="text1" w:themeTint="BF"/>
    </w:rPr>
  </w:style>
  <w:style w:type="character" w:styleId="af4">
    <w:name w:val="Intense Reference"/>
    <w:basedOn w:val="a0"/>
    <w:uiPriority w:val="32"/>
    <w:qFormat/>
    <w:rsid w:val="00511488"/>
    <w:rPr>
      <w:b/>
      <w:bCs/>
      <w:smallCaps/>
      <w:color w:val="4472C4" w:themeColor="accent1"/>
      <w:spacing w:val="5"/>
    </w:rPr>
  </w:style>
  <w:style w:type="character" w:styleId="af5">
    <w:name w:val="Book Title"/>
    <w:basedOn w:val="a0"/>
    <w:uiPriority w:val="33"/>
    <w:qFormat/>
    <w:rsid w:val="00511488"/>
    <w:rPr>
      <w:b/>
      <w:bCs/>
      <w:i/>
      <w:iCs/>
      <w:spacing w:val="5"/>
    </w:rPr>
  </w:style>
  <w:style w:type="paragraph" w:styleId="af6">
    <w:name w:val="TOC Heading"/>
    <w:basedOn w:val="1"/>
    <w:next w:val="a"/>
    <w:uiPriority w:val="39"/>
    <w:semiHidden/>
    <w:unhideWhenUsed/>
    <w:qFormat/>
    <w:rsid w:val="00511488"/>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1488"/>
  </w:style>
  <w:style w:type="paragraph" w:styleId="1">
    <w:name w:val="heading 1"/>
    <w:basedOn w:val="a"/>
    <w:next w:val="a"/>
    <w:link w:val="10"/>
    <w:uiPriority w:val="9"/>
    <w:qFormat/>
    <w:rsid w:val="0051148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511488"/>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semiHidden/>
    <w:unhideWhenUsed/>
    <w:qFormat/>
    <w:rsid w:val="00511488"/>
    <w:pPr>
      <w:keepNext/>
      <w:keepLines/>
      <w:spacing w:before="40" w:after="0"/>
      <w:outlineLvl w:val="2"/>
    </w:pPr>
    <w:rPr>
      <w:rFonts w:asciiTheme="majorHAnsi" w:eastAsiaTheme="majorEastAsia" w:hAnsiTheme="majorHAnsi" w:cstheme="majorBidi"/>
      <w:color w:val="1F3864" w:themeColor="accent1" w:themeShade="80"/>
      <w:sz w:val="24"/>
      <w:szCs w:val="24"/>
    </w:rPr>
  </w:style>
  <w:style w:type="paragraph" w:styleId="4">
    <w:name w:val="heading 4"/>
    <w:basedOn w:val="a"/>
    <w:next w:val="a"/>
    <w:link w:val="40"/>
    <w:uiPriority w:val="9"/>
    <w:semiHidden/>
    <w:unhideWhenUsed/>
    <w:qFormat/>
    <w:rsid w:val="00511488"/>
    <w:pPr>
      <w:keepNext/>
      <w:keepLines/>
      <w:spacing w:before="40" w:after="0"/>
      <w:outlineLvl w:val="3"/>
    </w:pPr>
    <w:rPr>
      <w:i/>
      <w:iCs/>
    </w:rPr>
  </w:style>
  <w:style w:type="paragraph" w:styleId="5">
    <w:name w:val="heading 5"/>
    <w:basedOn w:val="a"/>
    <w:next w:val="a"/>
    <w:link w:val="50"/>
    <w:uiPriority w:val="9"/>
    <w:semiHidden/>
    <w:unhideWhenUsed/>
    <w:qFormat/>
    <w:rsid w:val="00511488"/>
    <w:pPr>
      <w:keepNext/>
      <w:keepLines/>
      <w:spacing w:before="40" w:after="0"/>
      <w:outlineLvl w:val="4"/>
    </w:pPr>
    <w:rPr>
      <w:color w:val="2F5496" w:themeColor="accent1" w:themeShade="BF"/>
    </w:rPr>
  </w:style>
  <w:style w:type="paragraph" w:styleId="6">
    <w:name w:val="heading 6"/>
    <w:basedOn w:val="a"/>
    <w:next w:val="a"/>
    <w:link w:val="60"/>
    <w:uiPriority w:val="9"/>
    <w:semiHidden/>
    <w:unhideWhenUsed/>
    <w:qFormat/>
    <w:rsid w:val="00511488"/>
    <w:pPr>
      <w:keepNext/>
      <w:keepLines/>
      <w:spacing w:before="40" w:after="0"/>
      <w:outlineLvl w:val="5"/>
    </w:pPr>
    <w:rPr>
      <w:color w:val="1F3864" w:themeColor="accent1" w:themeShade="80"/>
    </w:rPr>
  </w:style>
  <w:style w:type="paragraph" w:styleId="7">
    <w:name w:val="heading 7"/>
    <w:basedOn w:val="a"/>
    <w:next w:val="a"/>
    <w:link w:val="70"/>
    <w:uiPriority w:val="9"/>
    <w:semiHidden/>
    <w:unhideWhenUsed/>
    <w:qFormat/>
    <w:rsid w:val="00511488"/>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11488"/>
    <w:pPr>
      <w:keepNext/>
      <w:keepLines/>
      <w:spacing w:before="40" w:after="0"/>
      <w:outlineLvl w:val="7"/>
    </w:pPr>
    <w:rPr>
      <w:color w:val="262626" w:themeColor="text1" w:themeTint="D9"/>
      <w:sz w:val="21"/>
      <w:szCs w:val="21"/>
    </w:rPr>
  </w:style>
  <w:style w:type="paragraph" w:styleId="9">
    <w:name w:val="heading 9"/>
    <w:basedOn w:val="a"/>
    <w:next w:val="a"/>
    <w:link w:val="90"/>
    <w:uiPriority w:val="9"/>
    <w:semiHidden/>
    <w:unhideWhenUsed/>
    <w:qFormat/>
    <w:rsid w:val="00511488"/>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7079"/>
    <w:pPr>
      <w:ind w:left="720"/>
      <w:contextualSpacing/>
    </w:pPr>
  </w:style>
  <w:style w:type="table" w:styleId="a4">
    <w:name w:val="Table Grid"/>
    <w:basedOn w:val="a1"/>
    <w:uiPriority w:val="39"/>
    <w:rsid w:val="00FA0D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E76AB6"/>
    <w:rPr>
      <w:color w:val="0563C1" w:themeColor="hyperlink"/>
      <w:u w:val="single"/>
    </w:rPr>
  </w:style>
  <w:style w:type="character" w:customStyle="1" w:styleId="UnresolvedMention">
    <w:name w:val="Unresolved Mention"/>
    <w:basedOn w:val="a0"/>
    <w:uiPriority w:val="99"/>
    <w:semiHidden/>
    <w:unhideWhenUsed/>
    <w:rsid w:val="00E76AB6"/>
    <w:rPr>
      <w:color w:val="605E5C"/>
      <w:shd w:val="clear" w:color="auto" w:fill="E1DFDD"/>
    </w:rPr>
  </w:style>
  <w:style w:type="character" w:styleId="a6">
    <w:name w:val="FollowedHyperlink"/>
    <w:basedOn w:val="a0"/>
    <w:uiPriority w:val="99"/>
    <w:semiHidden/>
    <w:unhideWhenUsed/>
    <w:rsid w:val="00E76AB6"/>
    <w:rPr>
      <w:color w:val="954F72" w:themeColor="followedHyperlink"/>
      <w:u w:val="single"/>
    </w:rPr>
  </w:style>
  <w:style w:type="character" w:customStyle="1" w:styleId="10">
    <w:name w:val="Заголовок 1 Знак"/>
    <w:basedOn w:val="a0"/>
    <w:link w:val="1"/>
    <w:uiPriority w:val="9"/>
    <w:rsid w:val="00511488"/>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sid w:val="00511488"/>
    <w:rPr>
      <w:rFonts w:asciiTheme="majorHAnsi" w:eastAsiaTheme="majorEastAsia" w:hAnsiTheme="majorHAnsi" w:cstheme="majorBidi"/>
      <w:color w:val="2F5496" w:themeColor="accent1" w:themeShade="BF"/>
      <w:sz w:val="28"/>
      <w:szCs w:val="28"/>
    </w:rPr>
  </w:style>
  <w:style w:type="character" w:customStyle="1" w:styleId="30">
    <w:name w:val="Заголовок 3 Знак"/>
    <w:basedOn w:val="a0"/>
    <w:link w:val="3"/>
    <w:uiPriority w:val="9"/>
    <w:semiHidden/>
    <w:rsid w:val="00511488"/>
    <w:rPr>
      <w:rFonts w:asciiTheme="majorHAnsi" w:eastAsiaTheme="majorEastAsia" w:hAnsiTheme="majorHAnsi" w:cstheme="majorBidi"/>
      <w:color w:val="1F3864" w:themeColor="accent1" w:themeShade="80"/>
      <w:sz w:val="24"/>
      <w:szCs w:val="24"/>
    </w:rPr>
  </w:style>
  <w:style w:type="character" w:customStyle="1" w:styleId="40">
    <w:name w:val="Заголовок 4 Знак"/>
    <w:basedOn w:val="a0"/>
    <w:link w:val="4"/>
    <w:uiPriority w:val="9"/>
    <w:semiHidden/>
    <w:rsid w:val="00511488"/>
    <w:rPr>
      <w:i/>
      <w:iCs/>
    </w:rPr>
  </w:style>
  <w:style w:type="character" w:customStyle="1" w:styleId="50">
    <w:name w:val="Заголовок 5 Знак"/>
    <w:basedOn w:val="a0"/>
    <w:link w:val="5"/>
    <w:uiPriority w:val="9"/>
    <w:semiHidden/>
    <w:rsid w:val="00511488"/>
    <w:rPr>
      <w:color w:val="2F5496" w:themeColor="accent1" w:themeShade="BF"/>
    </w:rPr>
  </w:style>
  <w:style w:type="character" w:customStyle="1" w:styleId="60">
    <w:name w:val="Заголовок 6 Знак"/>
    <w:basedOn w:val="a0"/>
    <w:link w:val="6"/>
    <w:uiPriority w:val="9"/>
    <w:semiHidden/>
    <w:rsid w:val="00511488"/>
    <w:rPr>
      <w:color w:val="1F3864" w:themeColor="accent1" w:themeShade="80"/>
    </w:rPr>
  </w:style>
  <w:style w:type="character" w:customStyle="1" w:styleId="70">
    <w:name w:val="Заголовок 7 Знак"/>
    <w:basedOn w:val="a0"/>
    <w:link w:val="7"/>
    <w:uiPriority w:val="9"/>
    <w:semiHidden/>
    <w:rsid w:val="00511488"/>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11488"/>
    <w:rPr>
      <w:color w:val="262626" w:themeColor="text1" w:themeTint="D9"/>
      <w:sz w:val="21"/>
      <w:szCs w:val="21"/>
    </w:rPr>
  </w:style>
  <w:style w:type="character" w:customStyle="1" w:styleId="90">
    <w:name w:val="Заголовок 9 Знак"/>
    <w:basedOn w:val="a0"/>
    <w:link w:val="9"/>
    <w:uiPriority w:val="9"/>
    <w:semiHidden/>
    <w:rsid w:val="00511488"/>
    <w:rPr>
      <w:rFonts w:asciiTheme="majorHAnsi" w:eastAsiaTheme="majorEastAsia" w:hAnsiTheme="majorHAnsi" w:cstheme="majorBidi"/>
      <w:i/>
      <w:iCs/>
      <w:color w:val="262626" w:themeColor="text1" w:themeTint="D9"/>
      <w:sz w:val="21"/>
      <w:szCs w:val="21"/>
    </w:rPr>
  </w:style>
  <w:style w:type="paragraph" w:styleId="a7">
    <w:name w:val="caption"/>
    <w:basedOn w:val="a"/>
    <w:next w:val="a"/>
    <w:uiPriority w:val="35"/>
    <w:semiHidden/>
    <w:unhideWhenUsed/>
    <w:qFormat/>
    <w:rsid w:val="00511488"/>
    <w:pPr>
      <w:spacing w:after="200" w:line="240" w:lineRule="auto"/>
    </w:pPr>
    <w:rPr>
      <w:i/>
      <w:iCs/>
      <w:color w:val="44546A" w:themeColor="text2"/>
      <w:sz w:val="18"/>
      <w:szCs w:val="18"/>
    </w:rPr>
  </w:style>
  <w:style w:type="paragraph" w:styleId="a8">
    <w:name w:val="Title"/>
    <w:basedOn w:val="a"/>
    <w:next w:val="a"/>
    <w:link w:val="a9"/>
    <w:uiPriority w:val="10"/>
    <w:qFormat/>
    <w:rsid w:val="00511488"/>
    <w:pPr>
      <w:spacing w:after="0" w:line="240" w:lineRule="auto"/>
      <w:contextualSpacing/>
    </w:pPr>
    <w:rPr>
      <w:rFonts w:asciiTheme="majorHAnsi" w:eastAsiaTheme="majorEastAsia" w:hAnsiTheme="majorHAnsi" w:cstheme="majorBidi"/>
      <w:spacing w:val="-10"/>
      <w:sz w:val="56"/>
      <w:szCs w:val="56"/>
    </w:rPr>
  </w:style>
  <w:style w:type="character" w:customStyle="1" w:styleId="a9">
    <w:name w:val="Название Знак"/>
    <w:basedOn w:val="a0"/>
    <w:link w:val="a8"/>
    <w:uiPriority w:val="10"/>
    <w:rsid w:val="00511488"/>
    <w:rPr>
      <w:rFonts w:asciiTheme="majorHAnsi" w:eastAsiaTheme="majorEastAsia" w:hAnsiTheme="majorHAnsi" w:cstheme="majorBidi"/>
      <w:spacing w:val="-10"/>
      <w:sz w:val="56"/>
      <w:szCs w:val="56"/>
    </w:rPr>
  </w:style>
  <w:style w:type="paragraph" w:styleId="aa">
    <w:name w:val="Subtitle"/>
    <w:basedOn w:val="a"/>
    <w:next w:val="a"/>
    <w:link w:val="ab"/>
    <w:uiPriority w:val="11"/>
    <w:qFormat/>
    <w:rsid w:val="00511488"/>
    <w:pPr>
      <w:numPr>
        <w:ilvl w:val="1"/>
      </w:numPr>
    </w:pPr>
    <w:rPr>
      <w:color w:val="5A5A5A" w:themeColor="text1" w:themeTint="A5"/>
      <w:spacing w:val="15"/>
    </w:rPr>
  </w:style>
  <w:style w:type="character" w:customStyle="1" w:styleId="ab">
    <w:name w:val="Подзаголовок Знак"/>
    <w:basedOn w:val="a0"/>
    <w:link w:val="aa"/>
    <w:uiPriority w:val="11"/>
    <w:rsid w:val="00511488"/>
    <w:rPr>
      <w:color w:val="5A5A5A" w:themeColor="text1" w:themeTint="A5"/>
      <w:spacing w:val="15"/>
    </w:rPr>
  </w:style>
  <w:style w:type="character" w:styleId="ac">
    <w:name w:val="Strong"/>
    <w:basedOn w:val="a0"/>
    <w:uiPriority w:val="22"/>
    <w:qFormat/>
    <w:rsid w:val="00511488"/>
    <w:rPr>
      <w:b/>
      <w:bCs/>
      <w:color w:val="auto"/>
    </w:rPr>
  </w:style>
  <w:style w:type="character" w:styleId="ad">
    <w:name w:val="Emphasis"/>
    <w:basedOn w:val="a0"/>
    <w:uiPriority w:val="20"/>
    <w:qFormat/>
    <w:rsid w:val="00511488"/>
    <w:rPr>
      <w:i/>
      <w:iCs/>
      <w:color w:val="auto"/>
    </w:rPr>
  </w:style>
  <w:style w:type="paragraph" w:styleId="ae">
    <w:name w:val="No Spacing"/>
    <w:uiPriority w:val="1"/>
    <w:qFormat/>
    <w:rsid w:val="00511488"/>
    <w:pPr>
      <w:spacing w:after="0" w:line="240" w:lineRule="auto"/>
    </w:pPr>
  </w:style>
  <w:style w:type="paragraph" w:styleId="21">
    <w:name w:val="Quote"/>
    <w:basedOn w:val="a"/>
    <w:next w:val="a"/>
    <w:link w:val="22"/>
    <w:uiPriority w:val="29"/>
    <w:qFormat/>
    <w:rsid w:val="00511488"/>
    <w:pPr>
      <w:spacing w:before="200"/>
      <w:ind w:left="864" w:right="864"/>
    </w:pPr>
    <w:rPr>
      <w:i/>
      <w:iCs/>
      <w:color w:val="404040" w:themeColor="text1" w:themeTint="BF"/>
    </w:rPr>
  </w:style>
  <w:style w:type="character" w:customStyle="1" w:styleId="22">
    <w:name w:val="Цитата 2 Знак"/>
    <w:basedOn w:val="a0"/>
    <w:link w:val="21"/>
    <w:uiPriority w:val="29"/>
    <w:rsid w:val="00511488"/>
    <w:rPr>
      <w:i/>
      <w:iCs/>
      <w:color w:val="404040" w:themeColor="text1" w:themeTint="BF"/>
    </w:rPr>
  </w:style>
  <w:style w:type="paragraph" w:styleId="af">
    <w:name w:val="Intense Quote"/>
    <w:basedOn w:val="a"/>
    <w:next w:val="a"/>
    <w:link w:val="af0"/>
    <w:uiPriority w:val="30"/>
    <w:qFormat/>
    <w:rsid w:val="00511488"/>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af0">
    <w:name w:val="Выделенная цитата Знак"/>
    <w:basedOn w:val="a0"/>
    <w:link w:val="af"/>
    <w:uiPriority w:val="30"/>
    <w:rsid w:val="00511488"/>
    <w:rPr>
      <w:i/>
      <w:iCs/>
      <w:color w:val="4472C4" w:themeColor="accent1"/>
    </w:rPr>
  </w:style>
  <w:style w:type="character" w:styleId="af1">
    <w:name w:val="Subtle Emphasis"/>
    <w:basedOn w:val="a0"/>
    <w:uiPriority w:val="19"/>
    <w:qFormat/>
    <w:rsid w:val="00511488"/>
    <w:rPr>
      <w:i/>
      <w:iCs/>
      <w:color w:val="404040" w:themeColor="text1" w:themeTint="BF"/>
    </w:rPr>
  </w:style>
  <w:style w:type="character" w:styleId="af2">
    <w:name w:val="Intense Emphasis"/>
    <w:basedOn w:val="a0"/>
    <w:uiPriority w:val="21"/>
    <w:qFormat/>
    <w:rsid w:val="00511488"/>
    <w:rPr>
      <w:i/>
      <w:iCs/>
      <w:color w:val="4472C4" w:themeColor="accent1"/>
    </w:rPr>
  </w:style>
  <w:style w:type="character" w:styleId="af3">
    <w:name w:val="Subtle Reference"/>
    <w:basedOn w:val="a0"/>
    <w:uiPriority w:val="31"/>
    <w:qFormat/>
    <w:rsid w:val="00511488"/>
    <w:rPr>
      <w:smallCaps/>
      <w:color w:val="404040" w:themeColor="text1" w:themeTint="BF"/>
    </w:rPr>
  </w:style>
  <w:style w:type="character" w:styleId="af4">
    <w:name w:val="Intense Reference"/>
    <w:basedOn w:val="a0"/>
    <w:uiPriority w:val="32"/>
    <w:qFormat/>
    <w:rsid w:val="00511488"/>
    <w:rPr>
      <w:b/>
      <w:bCs/>
      <w:smallCaps/>
      <w:color w:val="4472C4" w:themeColor="accent1"/>
      <w:spacing w:val="5"/>
    </w:rPr>
  </w:style>
  <w:style w:type="character" w:styleId="af5">
    <w:name w:val="Book Title"/>
    <w:basedOn w:val="a0"/>
    <w:uiPriority w:val="33"/>
    <w:qFormat/>
    <w:rsid w:val="00511488"/>
    <w:rPr>
      <w:b/>
      <w:bCs/>
      <w:i/>
      <w:iCs/>
      <w:spacing w:val="5"/>
    </w:rPr>
  </w:style>
  <w:style w:type="paragraph" w:styleId="af6">
    <w:name w:val="TOC Heading"/>
    <w:basedOn w:val="1"/>
    <w:next w:val="a"/>
    <w:uiPriority w:val="39"/>
    <w:semiHidden/>
    <w:unhideWhenUsed/>
    <w:qFormat/>
    <w:rsid w:val="00511488"/>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43708">
      <w:bodyDiv w:val="1"/>
      <w:marLeft w:val="0"/>
      <w:marRight w:val="0"/>
      <w:marTop w:val="0"/>
      <w:marBottom w:val="0"/>
      <w:divBdr>
        <w:top w:val="none" w:sz="0" w:space="0" w:color="auto"/>
        <w:left w:val="none" w:sz="0" w:space="0" w:color="auto"/>
        <w:bottom w:val="none" w:sz="0" w:space="0" w:color="auto"/>
        <w:right w:val="none" w:sz="0" w:space="0" w:color="auto"/>
      </w:divBdr>
      <w:divsChild>
        <w:div w:id="1045983851">
          <w:marLeft w:val="0"/>
          <w:marRight w:val="0"/>
          <w:marTop w:val="0"/>
          <w:marBottom w:val="300"/>
          <w:divBdr>
            <w:top w:val="single" w:sz="6" w:space="0" w:color="DDDDDD"/>
            <w:left w:val="single" w:sz="6" w:space="0" w:color="DDDDDD"/>
            <w:bottom w:val="single" w:sz="6" w:space="0" w:color="DDDDDD"/>
            <w:right w:val="single" w:sz="6" w:space="0" w:color="DDDDDD"/>
          </w:divBdr>
          <w:divsChild>
            <w:div w:id="1595477341">
              <w:marLeft w:val="0"/>
              <w:marRight w:val="0"/>
              <w:marTop w:val="0"/>
              <w:marBottom w:val="0"/>
              <w:divBdr>
                <w:top w:val="none" w:sz="0" w:space="0" w:color="auto"/>
                <w:left w:val="none" w:sz="0" w:space="0" w:color="auto"/>
                <w:bottom w:val="none" w:sz="0" w:space="0" w:color="auto"/>
                <w:right w:val="none" w:sz="0" w:space="0" w:color="auto"/>
              </w:divBdr>
            </w:div>
          </w:divsChild>
        </w:div>
        <w:div w:id="219556387">
          <w:marLeft w:val="0"/>
          <w:marRight w:val="0"/>
          <w:marTop w:val="0"/>
          <w:marBottom w:val="300"/>
          <w:divBdr>
            <w:top w:val="single" w:sz="6" w:space="0" w:color="DDDDDD"/>
            <w:left w:val="single" w:sz="6" w:space="0" w:color="DDDDDD"/>
            <w:bottom w:val="single" w:sz="6" w:space="0" w:color="DDDDDD"/>
            <w:right w:val="single" w:sz="6" w:space="0" w:color="DDDDDD"/>
          </w:divBdr>
          <w:divsChild>
            <w:div w:id="892623875">
              <w:marLeft w:val="0"/>
              <w:marRight w:val="0"/>
              <w:marTop w:val="0"/>
              <w:marBottom w:val="0"/>
              <w:divBdr>
                <w:top w:val="none" w:sz="0" w:space="0" w:color="auto"/>
                <w:left w:val="none" w:sz="0" w:space="0" w:color="auto"/>
                <w:bottom w:val="none" w:sz="0" w:space="0" w:color="auto"/>
                <w:right w:val="none" w:sz="0" w:space="0" w:color="auto"/>
              </w:divBdr>
            </w:div>
          </w:divsChild>
        </w:div>
        <w:div w:id="1261332950">
          <w:marLeft w:val="0"/>
          <w:marRight w:val="0"/>
          <w:marTop w:val="0"/>
          <w:marBottom w:val="300"/>
          <w:divBdr>
            <w:top w:val="single" w:sz="6" w:space="0" w:color="DDDDDD"/>
            <w:left w:val="single" w:sz="6" w:space="0" w:color="DDDDDD"/>
            <w:bottom w:val="single" w:sz="6" w:space="0" w:color="DDDDDD"/>
            <w:right w:val="single" w:sz="6" w:space="0" w:color="DDDDDD"/>
          </w:divBdr>
          <w:divsChild>
            <w:div w:id="2088571360">
              <w:marLeft w:val="0"/>
              <w:marRight w:val="0"/>
              <w:marTop w:val="0"/>
              <w:marBottom w:val="0"/>
              <w:divBdr>
                <w:top w:val="none" w:sz="0" w:space="0" w:color="auto"/>
                <w:left w:val="none" w:sz="0" w:space="0" w:color="auto"/>
                <w:bottom w:val="none" w:sz="0" w:space="0" w:color="auto"/>
                <w:right w:val="none" w:sz="0" w:space="0" w:color="auto"/>
              </w:divBdr>
            </w:div>
          </w:divsChild>
        </w:div>
        <w:div w:id="1894997239">
          <w:marLeft w:val="0"/>
          <w:marRight w:val="0"/>
          <w:marTop w:val="0"/>
          <w:marBottom w:val="300"/>
          <w:divBdr>
            <w:top w:val="single" w:sz="6" w:space="0" w:color="DDDDDD"/>
            <w:left w:val="single" w:sz="6" w:space="0" w:color="DDDDDD"/>
            <w:bottom w:val="single" w:sz="6" w:space="0" w:color="DDDDDD"/>
            <w:right w:val="single" w:sz="6" w:space="0" w:color="DDDDDD"/>
          </w:divBdr>
          <w:divsChild>
            <w:div w:id="911355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25927">
      <w:bodyDiv w:val="1"/>
      <w:marLeft w:val="0"/>
      <w:marRight w:val="0"/>
      <w:marTop w:val="0"/>
      <w:marBottom w:val="0"/>
      <w:divBdr>
        <w:top w:val="none" w:sz="0" w:space="0" w:color="auto"/>
        <w:left w:val="none" w:sz="0" w:space="0" w:color="auto"/>
        <w:bottom w:val="none" w:sz="0" w:space="0" w:color="auto"/>
        <w:right w:val="none" w:sz="0" w:space="0" w:color="auto"/>
      </w:divBdr>
      <w:divsChild>
        <w:div w:id="1083650102">
          <w:marLeft w:val="0"/>
          <w:marRight w:val="0"/>
          <w:marTop w:val="0"/>
          <w:marBottom w:val="300"/>
          <w:divBdr>
            <w:top w:val="none" w:sz="0" w:space="0" w:color="auto"/>
            <w:left w:val="none" w:sz="0" w:space="0" w:color="auto"/>
            <w:bottom w:val="none" w:sz="0" w:space="0" w:color="auto"/>
            <w:right w:val="none" w:sz="0" w:space="0" w:color="auto"/>
          </w:divBdr>
        </w:div>
        <w:div w:id="639264436">
          <w:marLeft w:val="0"/>
          <w:marRight w:val="0"/>
          <w:marTop w:val="0"/>
          <w:marBottom w:val="300"/>
          <w:divBdr>
            <w:top w:val="none" w:sz="0" w:space="0" w:color="auto"/>
            <w:left w:val="none" w:sz="0" w:space="0" w:color="auto"/>
            <w:bottom w:val="none" w:sz="0" w:space="0" w:color="auto"/>
            <w:right w:val="none" w:sz="0" w:space="0" w:color="auto"/>
          </w:divBdr>
        </w:div>
        <w:div w:id="737946436">
          <w:marLeft w:val="0"/>
          <w:marRight w:val="0"/>
          <w:marTop w:val="0"/>
          <w:marBottom w:val="300"/>
          <w:divBdr>
            <w:top w:val="none" w:sz="0" w:space="0" w:color="auto"/>
            <w:left w:val="none" w:sz="0" w:space="0" w:color="auto"/>
            <w:bottom w:val="none" w:sz="0" w:space="0" w:color="auto"/>
            <w:right w:val="none" w:sz="0" w:space="0" w:color="auto"/>
          </w:divBdr>
        </w:div>
        <w:div w:id="1518544768">
          <w:marLeft w:val="0"/>
          <w:marRight w:val="0"/>
          <w:marTop w:val="0"/>
          <w:marBottom w:val="300"/>
          <w:divBdr>
            <w:top w:val="none" w:sz="0" w:space="0" w:color="auto"/>
            <w:left w:val="none" w:sz="0" w:space="0" w:color="auto"/>
            <w:bottom w:val="none" w:sz="0" w:space="0" w:color="auto"/>
            <w:right w:val="none" w:sz="0" w:space="0" w:color="auto"/>
          </w:divBdr>
        </w:div>
        <w:div w:id="2031446107">
          <w:marLeft w:val="0"/>
          <w:marRight w:val="0"/>
          <w:marTop w:val="0"/>
          <w:marBottom w:val="300"/>
          <w:divBdr>
            <w:top w:val="none" w:sz="0" w:space="0" w:color="auto"/>
            <w:left w:val="none" w:sz="0" w:space="0" w:color="auto"/>
            <w:bottom w:val="none" w:sz="0" w:space="0" w:color="auto"/>
            <w:right w:val="none" w:sz="0" w:space="0" w:color="auto"/>
          </w:divBdr>
        </w:div>
        <w:div w:id="297691015">
          <w:marLeft w:val="0"/>
          <w:marRight w:val="0"/>
          <w:marTop w:val="0"/>
          <w:marBottom w:val="300"/>
          <w:divBdr>
            <w:top w:val="none" w:sz="0" w:space="0" w:color="auto"/>
            <w:left w:val="none" w:sz="0" w:space="0" w:color="auto"/>
            <w:bottom w:val="none" w:sz="0" w:space="0" w:color="auto"/>
            <w:right w:val="none" w:sz="0" w:space="0" w:color="auto"/>
          </w:divBdr>
        </w:div>
        <w:div w:id="1490247830">
          <w:marLeft w:val="0"/>
          <w:marRight w:val="0"/>
          <w:marTop w:val="0"/>
          <w:marBottom w:val="300"/>
          <w:divBdr>
            <w:top w:val="none" w:sz="0" w:space="0" w:color="auto"/>
            <w:left w:val="none" w:sz="0" w:space="0" w:color="auto"/>
            <w:bottom w:val="none" w:sz="0" w:space="0" w:color="auto"/>
            <w:right w:val="none" w:sz="0" w:space="0" w:color="auto"/>
          </w:divBdr>
        </w:div>
      </w:divsChild>
    </w:div>
    <w:div w:id="220865684">
      <w:bodyDiv w:val="1"/>
      <w:marLeft w:val="0"/>
      <w:marRight w:val="0"/>
      <w:marTop w:val="0"/>
      <w:marBottom w:val="0"/>
      <w:divBdr>
        <w:top w:val="none" w:sz="0" w:space="0" w:color="auto"/>
        <w:left w:val="none" w:sz="0" w:space="0" w:color="auto"/>
        <w:bottom w:val="none" w:sz="0" w:space="0" w:color="auto"/>
        <w:right w:val="none" w:sz="0" w:space="0" w:color="auto"/>
      </w:divBdr>
      <w:divsChild>
        <w:div w:id="2102019704">
          <w:marLeft w:val="0"/>
          <w:marRight w:val="0"/>
          <w:marTop w:val="0"/>
          <w:marBottom w:val="300"/>
          <w:divBdr>
            <w:top w:val="single" w:sz="6" w:space="18" w:color="E3E3E3"/>
            <w:left w:val="single" w:sz="6" w:space="18" w:color="E3E3E3"/>
            <w:bottom w:val="single" w:sz="6" w:space="18" w:color="E3E3E3"/>
            <w:right w:val="single" w:sz="6" w:space="18" w:color="E3E3E3"/>
          </w:divBdr>
        </w:div>
      </w:divsChild>
    </w:div>
    <w:div w:id="562523602">
      <w:bodyDiv w:val="1"/>
      <w:marLeft w:val="0"/>
      <w:marRight w:val="0"/>
      <w:marTop w:val="0"/>
      <w:marBottom w:val="0"/>
      <w:divBdr>
        <w:top w:val="none" w:sz="0" w:space="0" w:color="auto"/>
        <w:left w:val="none" w:sz="0" w:space="0" w:color="auto"/>
        <w:bottom w:val="none" w:sz="0" w:space="0" w:color="auto"/>
        <w:right w:val="none" w:sz="0" w:space="0" w:color="auto"/>
      </w:divBdr>
      <w:divsChild>
        <w:div w:id="1437290855">
          <w:marLeft w:val="0"/>
          <w:marRight w:val="0"/>
          <w:marTop w:val="0"/>
          <w:marBottom w:val="300"/>
          <w:divBdr>
            <w:top w:val="none" w:sz="0" w:space="0" w:color="auto"/>
            <w:left w:val="none" w:sz="0" w:space="0" w:color="auto"/>
            <w:bottom w:val="none" w:sz="0" w:space="0" w:color="auto"/>
            <w:right w:val="none" w:sz="0" w:space="0" w:color="auto"/>
          </w:divBdr>
        </w:div>
        <w:div w:id="346101736">
          <w:marLeft w:val="0"/>
          <w:marRight w:val="0"/>
          <w:marTop w:val="0"/>
          <w:marBottom w:val="300"/>
          <w:divBdr>
            <w:top w:val="none" w:sz="0" w:space="0" w:color="auto"/>
            <w:left w:val="none" w:sz="0" w:space="0" w:color="auto"/>
            <w:bottom w:val="none" w:sz="0" w:space="0" w:color="auto"/>
            <w:right w:val="none" w:sz="0" w:space="0" w:color="auto"/>
          </w:divBdr>
        </w:div>
        <w:div w:id="1530874309">
          <w:marLeft w:val="0"/>
          <w:marRight w:val="0"/>
          <w:marTop w:val="0"/>
          <w:marBottom w:val="300"/>
          <w:divBdr>
            <w:top w:val="none" w:sz="0" w:space="0" w:color="auto"/>
            <w:left w:val="none" w:sz="0" w:space="0" w:color="auto"/>
            <w:bottom w:val="none" w:sz="0" w:space="0" w:color="auto"/>
            <w:right w:val="none" w:sz="0" w:space="0" w:color="auto"/>
          </w:divBdr>
        </w:div>
        <w:div w:id="864099951">
          <w:marLeft w:val="0"/>
          <w:marRight w:val="0"/>
          <w:marTop w:val="0"/>
          <w:marBottom w:val="300"/>
          <w:divBdr>
            <w:top w:val="none" w:sz="0" w:space="0" w:color="auto"/>
            <w:left w:val="none" w:sz="0" w:space="0" w:color="auto"/>
            <w:bottom w:val="none" w:sz="0" w:space="0" w:color="auto"/>
            <w:right w:val="none" w:sz="0" w:space="0" w:color="auto"/>
          </w:divBdr>
        </w:div>
        <w:div w:id="301690587">
          <w:marLeft w:val="0"/>
          <w:marRight w:val="0"/>
          <w:marTop w:val="0"/>
          <w:marBottom w:val="300"/>
          <w:divBdr>
            <w:top w:val="none" w:sz="0" w:space="0" w:color="auto"/>
            <w:left w:val="none" w:sz="0" w:space="0" w:color="auto"/>
            <w:bottom w:val="none" w:sz="0" w:space="0" w:color="auto"/>
            <w:right w:val="none" w:sz="0" w:space="0" w:color="auto"/>
          </w:divBdr>
        </w:div>
        <w:div w:id="1919555706">
          <w:marLeft w:val="0"/>
          <w:marRight w:val="0"/>
          <w:marTop w:val="0"/>
          <w:marBottom w:val="300"/>
          <w:divBdr>
            <w:top w:val="none" w:sz="0" w:space="0" w:color="auto"/>
            <w:left w:val="none" w:sz="0" w:space="0" w:color="auto"/>
            <w:bottom w:val="none" w:sz="0" w:space="0" w:color="auto"/>
            <w:right w:val="none" w:sz="0" w:space="0" w:color="auto"/>
          </w:divBdr>
        </w:div>
      </w:divsChild>
    </w:div>
    <w:div w:id="846361542">
      <w:bodyDiv w:val="1"/>
      <w:marLeft w:val="0"/>
      <w:marRight w:val="0"/>
      <w:marTop w:val="0"/>
      <w:marBottom w:val="0"/>
      <w:divBdr>
        <w:top w:val="none" w:sz="0" w:space="0" w:color="auto"/>
        <w:left w:val="none" w:sz="0" w:space="0" w:color="auto"/>
        <w:bottom w:val="none" w:sz="0" w:space="0" w:color="auto"/>
        <w:right w:val="none" w:sz="0" w:space="0" w:color="auto"/>
      </w:divBdr>
      <w:divsChild>
        <w:div w:id="1844473498">
          <w:marLeft w:val="0"/>
          <w:marRight w:val="0"/>
          <w:marTop w:val="0"/>
          <w:marBottom w:val="300"/>
          <w:divBdr>
            <w:top w:val="none" w:sz="0" w:space="0" w:color="auto"/>
            <w:left w:val="none" w:sz="0" w:space="0" w:color="auto"/>
            <w:bottom w:val="none" w:sz="0" w:space="0" w:color="auto"/>
            <w:right w:val="none" w:sz="0" w:space="0" w:color="auto"/>
          </w:divBdr>
        </w:div>
        <w:div w:id="1561095790">
          <w:marLeft w:val="0"/>
          <w:marRight w:val="0"/>
          <w:marTop w:val="0"/>
          <w:marBottom w:val="300"/>
          <w:divBdr>
            <w:top w:val="none" w:sz="0" w:space="0" w:color="auto"/>
            <w:left w:val="none" w:sz="0" w:space="0" w:color="auto"/>
            <w:bottom w:val="none" w:sz="0" w:space="0" w:color="auto"/>
            <w:right w:val="none" w:sz="0" w:space="0" w:color="auto"/>
          </w:divBdr>
        </w:div>
        <w:div w:id="1878934777">
          <w:marLeft w:val="0"/>
          <w:marRight w:val="0"/>
          <w:marTop w:val="0"/>
          <w:marBottom w:val="300"/>
          <w:divBdr>
            <w:top w:val="none" w:sz="0" w:space="0" w:color="auto"/>
            <w:left w:val="none" w:sz="0" w:space="0" w:color="auto"/>
            <w:bottom w:val="none" w:sz="0" w:space="0" w:color="auto"/>
            <w:right w:val="none" w:sz="0" w:space="0" w:color="auto"/>
          </w:divBdr>
        </w:div>
      </w:divsChild>
    </w:div>
    <w:div w:id="894583523">
      <w:bodyDiv w:val="1"/>
      <w:marLeft w:val="0"/>
      <w:marRight w:val="0"/>
      <w:marTop w:val="0"/>
      <w:marBottom w:val="0"/>
      <w:divBdr>
        <w:top w:val="none" w:sz="0" w:space="0" w:color="auto"/>
        <w:left w:val="none" w:sz="0" w:space="0" w:color="auto"/>
        <w:bottom w:val="none" w:sz="0" w:space="0" w:color="auto"/>
        <w:right w:val="none" w:sz="0" w:space="0" w:color="auto"/>
      </w:divBdr>
      <w:divsChild>
        <w:div w:id="850487156">
          <w:blockQuote w:val="1"/>
          <w:marLeft w:val="300"/>
          <w:marRight w:val="0"/>
          <w:marTop w:val="0"/>
          <w:marBottom w:val="300"/>
          <w:divBdr>
            <w:top w:val="none" w:sz="0" w:space="0" w:color="auto"/>
            <w:left w:val="single" w:sz="18" w:space="11" w:color="C2C2C2"/>
            <w:bottom w:val="none" w:sz="0" w:space="0" w:color="auto"/>
            <w:right w:val="none" w:sz="0" w:space="0" w:color="auto"/>
          </w:divBdr>
        </w:div>
        <w:div w:id="14036676">
          <w:marLeft w:val="0"/>
          <w:marRight w:val="0"/>
          <w:marTop w:val="0"/>
          <w:marBottom w:val="300"/>
          <w:divBdr>
            <w:top w:val="none" w:sz="0" w:space="0" w:color="auto"/>
            <w:left w:val="none" w:sz="0" w:space="0" w:color="auto"/>
            <w:bottom w:val="none" w:sz="0" w:space="0" w:color="auto"/>
            <w:right w:val="none" w:sz="0" w:space="0" w:color="auto"/>
          </w:divBdr>
        </w:div>
      </w:divsChild>
    </w:div>
    <w:div w:id="1615020768">
      <w:bodyDiv w:val="1"/>
      <w:marLeft w:val="0"/>
      <w:marRight w:val="0"/>
      <w:marTop w:val="0"/>
      <w:marBottom w:val="0"/>
      <w:divBdr>
        <w:top w:val="none" w:sz="0" w:space="0" w:color="auto"/>
        <w:left w:val="none" w:sz="0" w:space="0" w:color="auto"/>
        <w:bottom w:val="none" w:sz="0" w:space="0" w:color="auto"/>
        <w:right w:val="none" w:sz="0" w:space="0" w:color="auto"/>
      </w:divBdr>
    </w:div>
    <w:div w:id="1684622597">
      <w:bodyDiv w:val="1"/>
      <w:marLeft w:val="0"/>
      <w:marRight w:val="0"/>
      <w:marTop w:val="0"/>
      <w:marBottom w:val="0"/>
      <w:divBdr>
        <w:top w:val="none" w:sz="0" w:space="0" w:color="auto"/>
        <w:left w:val="none" w:sz="0" w:space="0" w:color="auto"/>
        <w:bottom w:val="none" w:sz="0" w:space="0" w:color="auto"/>
        <w:right w:val="none" w:sz="0" w:space="0" w:color="auto"/>
      </w:divBdr>
      <w:divsChild>
        <w:div w:id="305093542">
          <w:marLeft w:val="0"/>
          <w:marRight w:val="0"/>
          <w:marTop w:val="0"/>
          <w:marBottom w:val="300"/>
          <w:divBdr>
            <w:top w:val="single" w:sz="6" w:space="0" w:color="DDDDDD"/>
            <w:left w:val="single" w:sz="6" w:space="0" w:color="DDDDDD"/>
            <w:bottom w:val="single" w:sz="6" w:space="0" w:color="DDDDDD"/>
            <w:right w:val="single" w:sz="6" w:space="0" w:color="DDDDDD"/>
          </w:divBdr>
          <w:divsChild>
            <w:div w:id="1531643438">
              <w:marLeft w:val="0"/>
              <w:marRight w:val="0"/>
              <w:marTop w:val="0"/>
              <w:marBottom w:val="0"/>
              <w:divBdr>
                <w:top w:val="none" w:sz="0" w:space="0" w:color="auto"/>
                <w:left w:val="none" w:sz="0" w:space="0" w:color="auto"/>
                <w:bottom w:val="none" w:sz="0" w:space="0" w:color="auto"/>
                <w:right w:val="none" w:sz="0" w:space="0" w:color="auto"/>
              </w:divBdr>
            </w:div>
          </w:divsChild>
        </w:div>
        <w:div w:id="49309038">
          <w:marLeft w:val="0"/>
          <w:marRight w:val="0"/>
          <w:marTop w:val="0"/>
          <w:marBottom w:val="300"/>
          <w:divBdr>
            <w:top w:val="none" w:sz="0" w:space="0" w:color="auto"/>
            <w:left w:val="none" w:sz="0" w:space="0" w:color="auto"/>
            <w:bottom w:val="none" w:sz="0" w:space="0" w:color="auto"/>
            <w:right w:val="none" w:sz="0" w:space="0" w:color="auto"/>
          </w:divBdr>
        </w:div>
        <w:div w:id="1542476301">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909E3-B21C-4048-AF16-DD0703281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4293</Words>
  <Characters>24474</Characters>
  <Application>Microsoft Office Word</Application>
  <DocSecurity>4</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Мазанова Анастасия Геннадьевна</dc:creator>
  <cp:lastModifiedBy>Цержин Дашинимаевна Цыренова</cp:lastModifiedBy>
  <cp:revision>2</cp:revision>
  <dcterms:created xsi:type="dcterms:W3CDTF">2022-08-19T08:37:00Z</dcterms:created>
  <dcterms:modified xsi:type="dcterms:W3CDTF">2022-08-19T08:37:00Z</dcterms:modified>
</cp:coreProperties>
</file>